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3397"/>
        <w:gridCol w:w="6295"/>
      </w:tblGrid>
      <w:tr w:rsidR="008E307B" w:rsidRPr="008E307B" w14:paraId="05B3E0D6" w14:textId="77777777" w:rsidTr="00925690">
        <w:trPr>
          <w:trHeight w:val="4587"/>
        </w:trPr>
        <w:tc>
          <w:tcPr>
            <w:tcW w:w="3397" w:type="dxa"/>
          </w:tcPr>
          <w:p w14:paraId="1118E1C9" w14:textId="77777777" w:rsidR="008E307B" w:rsidRDefault="008E307B"/>
          <w:p w14:paraId="029AA959" w14:textId="77777777" w:rsidR="00671E30" w:rsidRDefault="00671E30"/>
          <w:p w14:paraId="025F8032" w14:textId="77777777" w:rsidR="00671E30" w:rsidRDefault="0072252D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3D85F87E" wp14:editId="579ACB72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89535</wp:posOffset>
                  </wp:positionV>
                  <wp:extent cx="1390650" cy="1390650"/>
                  <wp:effectExtent l="0" t="0" r="0" b="0"/>
                  <wp:wrapNone/>
                  <wp:docPr id="1" name="Рисунок 1" descr="C:\Users\ВЛАД\AppData\Local\Microsoft\Windows\INetCache\Content.Word\Емблема ВНАУ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ЛАД\AppData\Local\Microsoft\Windows\INetCache\Content.Word\Емблема ВНАУ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5AEDF" w14:textId="77777777" w:rsidR="00671E30" w:rsidRDefault="00671E30"/>
          <w:p w14:paraId="4ED26E08" w14:textId="77777777" w:rsidR="00671E30" w:rsidRDefault="00671E30"/>
          <w:p w14:paraId="79D416F9" w14:textId="77777777" w:rsidR="00671E30" w:rsidRDefault="00671E30"/>
          <w:p w14:paraId="58824824" w14:textId="77777777" w:rsidR="00671E30" w:rsidRDefault="00671E30"/>
          <w:p w14:paraId="19166652" w14:textId="77777777" w:rsidR="00671E30" w:rsidRPr="00671E30" w:rsidRDefault="00671E30">
            <w:pPr>
              <w:rPr>
                <w:sz w:val="36"/>
              </w:rPr>
            </w:pPr>
          </w:p>
          <w:p w14:paraId="0B601815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888B44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35492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0269A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35C4D0" w14:textId="77777777" w:rsidR="004F622F" w:rsidRDefault="004F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CC4012" w14:textId="77777777" w:rsidR="00F84B70" w:rsidRDefault="00F8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C2CA95" w14:textId="77777777" w:rsidR="00671E30" w:rsidRPr="00F84B70" w:rsidRDefault="0067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18E27A04" w14:textId="77777777" w:rsidR="004F79F2" w:rsidRDefault="008E307B" w:rsidP="008E30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4F79F2">
              <w:rPr>
                <w:rFonts w:ascii="Times New Roman" w:hAnsi="Times New Roman" w:cs="Times New Roman"/>
                <w:b/>
                <w:color w:val="2F5496" w:themeColor="accent5" w:themeShade="BF"/>
                <w:sz w:val="40"/>
                <w:szCs w:val="28"/>
              </w:rPr>
              <w:t>СИЛАБУС</w:t>
            </w:r>
            <w:r w:rsidRPr="000A008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14:paraId="436FB4A8" w14:textId="77777777" w:rsidR="008E307B" w:rsidRPr="000A008B" w:rsidRDefault="0082637F" w:rsidP="008E30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r w:rsidRPr="004F79F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8"/>
                <w:lang w:val="uk-UA"/>
              </w:rPr>
              <w:t xml:space="preserve">НАВЧАЛЬНОЇ </w:t>
            </w:r>
            <w:r w:rsidR="008E307B" w:rsidRPr="004F79F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8"/>
              </w:rPr>
              <w:t>ДИСЦИПЛ</w:t>
            </w:r>
            <w:r w:rsidR="008E307B" w:rsidRPr="004F79F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8"/>
                <w:lang w:val="uk-UA"/>
              </w:rPr>
              <w:t>ІНИ</w:t>
            </w:r>
          </w:p>
          <w:p w14:paraId="2F727CA1" w14:textId="2A86CFA7" w:rsidR="008E307B" w:rsidRPr="005A3224" w:rsidRDefault="008E307B" w:rsidP="0065111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8"/>
                <w:lang w:val="uk-UA"/>
              </w:rPr>
            </w:pPr>
            <w:r w:rsidRPr="000A008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>«</w:t>
            </w:r>
            <w:r w:rsidR="00651116" w:rsidRPr="00651116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8"/>
                <w:lang w:val="uk-UA"/>
              </w:rPr>
              <w:t>ЕЛЕКТРОТЕХНОЛОГІЇ В БІОЕНЕРГЕТИЧНИХ СИСТЕМАХ ПІДПРИЄМСТВ</w:t>
            </w:r>
            <w:r w:rsidRPr="000A008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>»</w:t>
            </w:r>
          </w:p>
          <w:p w14:paraId="56240008" w14:textId="77777777" w:rsidR="008E307B" w:rsidRDefault="008E307B" w:rsidP="008E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E22210D" w14:textId="1E188295" w:rsidR="008E307B" w:rsidRPr="004759BD" w:rsidRDefault="000A008B" w:rsidP="000A00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  <w:r w:rsidR="00E255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вищої освіти: </w:t>
            </w:r>
            <w:r w:rsidR="00651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Другий </w:t>
            </w:r>
            <w:r w:rsidR="00E255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51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магісте</w:t>
            </w:r>
            <w:r w:rsidR="008E30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E255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ський)</w:t>
            </w:r>
          </w:p>
          <w:p w14:paraId="3E5ACA03" w14:textId="7C519160" w:rsidR="008E307B" w:rsidRPr="004759BD" w:rsidRDefault="008E307B" w:rsidP="00B02BFF">
            <w:pPr>
              <w:spacing w:line="276" w:lineRule="auto"/>
              <w:ind w:left="1354" w:hanging="135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  <w:r w:rsidR="00E255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A3224" w:rsidRPr="004759B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</w:t>
            </w:r>
            <w:r w:rsidR="00762B4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41</w:t>
            </w:r>
            <w:r w:rsidR="005A3224" w:rsidRPr="004759B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762B4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Електроенергетика електротехніка та електромеханіка</w:t>
            </w:r>
          </w:p>
          <w:p w14:paraId="3C04AA35" w14:textId="160D225A" w:rsidR="008E307B" w:rsidRPr="004759BD" w:rsidRDefault="008E307B" w:rsidP="000A00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навчання</w:t>
            </w:r>
            <w:r w:rsidR="00E255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52389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-й</w:t>
            </w: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семестр </w:t>
            </w: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52389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-й</w:t>
            </w:r>
            <w:r w:rsidR="00B02BFF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1A029A48" w14:textId="0815715D" w:rsidR="008E307B" w:rsidRPr="004759BD" w:rsidRDefault="008E307B" w:rsidP="000A00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кредитів 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  <w:r w:rsidR="00E2557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925690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  <w:r w:rsidR="000A008B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кредитів</w:t>
            </w:r>
          </w:p>
          <w:p w14:paraId="70E58CA0" w14:textId="77777777" w:rsidR="00F84B70" w:rsidRPr="004759BD" w:rsidRDefault="0072252D" w:rsidP="00B02BFF">
            <w:pPr>
              <w:spacing w:line="276" w:lineRule="auto"/>
              <w:ind w:left="1354" w:hanging="127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84B70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кафедри: </w:t>
            </w:r>
            <w:r w:rsidR="00B02BFF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Електроенергетики, електротехніки та електромеханіки</w:t>
            </w:r>
          </w:p>
          <w:p w14:paraId="3150D97A" w14:textId="7AAF3A2A" w:rsidR="00671E30" w:rsidRPr="0072252D" w:rsidRDefault="008E307B" w:rsidP="007225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</w:t>
            </w:r>
            <w:r w:rsidR="000E4FC3"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4759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25690" w:rsidRPr="004759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  <w:tr w:rsidR="00F84B70" w:rsidRPr="008E307B" w14:paraId="57BEBAFA" w14:textId="77777777" w:rsidTr="00925690">
        <w:trPr>
          <w:trHeight w:val="410"/>
        </w:trPr>
        <w:tc>
          <w:tcPr>
            <w:tcW w:w="3397" w:type="dxa"/>
            <w:shd w:val="clear" w:color="auto" w:fill="D5DCE4" w:themeFill="text2" w:themeFillTint="33"/>
          </w:tcPr>
          <w:p w14:paraId="60C5181B" w14:textId="77777777" w:rsidR="00F84B70" w:rsidRPr="0072252D" w:rsidRDefault="00F84B70" w:rsidP="00F84B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2252D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295" w:type="dxa"/>
            <w:shd w:val="clear" w:color="auto" w:fill="D5DCE4" w:themeFill="text2" w:themeFillTint="33"/>
          </w:tcPr>
          <w:p w14:paraId="043A9DA7" w14:textId="22E6FFA8" w:rsidR="00F84B70" w:rsidRPr="0072252D" w:rsidRDefault="00F84B70" w:rsidP="00F84B70">
            <w:pPr>
              <w:spacing w:before="120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72252D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к.</w:t>
            </w:r>
            <w:r w:rsidR="00B02BFF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т</w:t>
            </w:r>
            <w:r w:rsidRPr="0072252D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.н</w:t>
            </w:r>
            <w:proofErr w:type="spellEnd"/>
            <w:r w:rsidRPr="0072252D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 xml:space="preserve">., доц. </w:t>
            </w:r>
            <w:r w:rsidR="00925690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Гайдамак Олег Леонідович</w:t>
            </w:r>
          </w:p>
        </w:tc>
      </w:tr>
      <w:tr w:rsidR="00F84B70" w:rsidRPr="00B02BFF" w14:paraId="415CCD39" w14:textId="77777777" w:rsidTr="00925690">
        <w:trPr>
          <w:trHeight w:val="763"/>
        </w:trPr>
        <w:tc>
          <w:tcPr>
            <w:tcW w:w="3397" w:type="dxa"/>
            <w:shd w:val="clear" w:color="auto" w:fill="ACB9CA" w:themeFill="text2" w:themeFillTint="66"/>
          </w:tcPr>
          <w:p w14:paraId="4B17E236" w14:textId="77777777" w:rsidR="00F84B70" w:rsidRPr="0072252D" w:rsidRDefault="00F84B70" w:rsidP="00F84B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 лектора (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22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295" w:type="dxa"/>
            <w:shd w:val="clear" w:color="auto" w:fill="ACB9CA" w:themeFill="text2" w:themeFillTint="66"/>
          </w:tcPr>
          <w:p w14:paraId="6E4DFFD7" w14:textId="4B765613" w:rsidR="00F84B70" w:rsidRPr="00B02BFF" w:rsidRDefault="00925690" w:rsidP="00F84B70">
            <w:pPr>
              <w:spacing w:before="120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925690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  <w:u w:val="single"/>
              </w:rPr>
              <w:t>haidamak@vsau.vin.ua</w:t>
            </w:r>
          </w:p>
        </w:tc>
      </w:tr>
    </w:tbl>
    <w:p w14:paraId="2039CFC3" w14:textId="77777777" w:rsidR="00762B48" w:rsidRDefault="00762B48">
      <w:pPr>
        <w:rPr>
          <w:lang w:val="uk-UA"/>
        </w:rPr>
      </w:pPr>
    </w:p>
    <w:p w14:paraId="64E42D53" w14:textId="77777777" w:rsidR="0072252D" w:rsidRPr="008B3C7F" w:rsidRDefault="0072252D" w:rsidP="008B3C7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</w:pPr>
      <w:r w:rsidRPr="0072252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ОПИС НАВЧАЛЬНОЇ ДИСЦИПЛІНИ</w:t>
      </w:r>
    </w:p>
    <w:p w14:paraId="20ABBFEA" w14:textId="0A9900EF" w:rsidR="0072252D" w:rsidRPr="00B63A50" w:rsidRDefault="0072252D" w:rsidP="00B63A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63A50" w:rsidRPr="00B63A50">
        <w:rPr>
          <w:rFonts w:ascii="Times New Roman" w:hAnsi="Times New Roman" w:cs="Times New Roman"/>
          <w:b/>
          <w:sz w:val="28"/>
          <w:szCs w:val="28"/>
          <w:lang w:val="uk-UA"/>
        </w:rPr>
        <w:t>Електротехнології</w:t>
      </w:r>
      <w:proofErr w:type="spellEnd"/>
      <w:r w:rsidR="00B63A50" w:rsidRPr="00B63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біоенергетичних системах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B3C7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A2D53">
        <w:rPr>
          <w:rFonts w:ascii="Times New Roman" w:hAnsi="Times New Roman" w:cs="Times New Roman"/>
          <w:sz w:val="28"/>
          <w:szCs w:val="28"/>
          <w:lang w:val="uk-UA"/>
        </w:rPr>
        <w:t>вибірковою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C7F">
        <w:rPr>
          <w:rFonts w:ascii="Times New Roman" w:hAnsi="Times New Roman" w:cs="Times New Roman"/>
          <w:sz w:val="28"/>
          <w:szCs w:val="28"/>
          <w:lang w:val="uk-UA"/>
        </w:rPr>
        <w:t>компонентою</w:t>
      </w:r>
      <w:proofErr w:type="spellEnd"/>
      <w:r w:rsidR="008B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>ОПП.</w:t>
      </w:r>
    </w:p>
    <w:p w14:paraId="77EE4A06" w14:textId="74271F65" w:rsidR="008B3C7F" w:rsidRDefault="008B3C7F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C7F">
        <w:rPr>
          <w:rFonts w:ascii="Times New Roman" w:hAnsi="Times New Roman" w:cs="Times New Roman"/>
          <w:sz w:val="28"/>
          <w:szCs w:val="28"/>
          <w:lang w:val="uk-UA"/>
        </w:rPr>
        <w:t>Загальний обсяг дисципліни 1</w:t>
      </w:r>
      <w:r w:rsidR="0092569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год.: лекції - </w:t>
      </w:r>
      <w:r w:rsidR="00BC6BF2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год.; п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рактичні заняття - </w:t>
      </w:r>
      <w:r w:rsidR="002A2D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6B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 год., самостійна робота - </w:t>
      </w:r>
      <w:r w:rsidR="00BC6BF2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0B9AB61A" w14:textId="69195051" w:rsidR="008B3C7F" w:rsidRDefault="008B3C7F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C7F">
        <w:rPr>
          <w:rFonts w:ascii="Times New Roman" w:hAnsi="Times New Roman" w:cs="Times New Roman"/>
          <w:sz w:val="28"/>
          <w:szCs w:val="28"/>
          <w:lang w:val="uk-UA"/>
        </w:rPr>
        <w:t xml:space="preserve">Формат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B3C7F">
        <w:rPr>
          <w:rFonts w:ascii="Times New Roman" w:hAnsi="Times New Roman" w:cs="Times New Roman"/>
          <w:sz w:val="28"/>
          <w:szCs w:val="28"/>
          <w:lang w:val="uk-UA"/>
        </w:rPr>
        <w:t>екції, практичні заняття, семінарські заняття, консультації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 xml:space="preserve">. Підсумковий контроль – </w:t>
      </w:r>
      <w:r w:rsidR="00B02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639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48C8E7" w14:textId="77777777" w:rsidR="008B3C7F" w:rsidRDefault="008B3C7F" w:rsidP="008B3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02E5F" w14:textId="5E964297" w:rsidR="008B3C7F" w:rsidRPr="003B0FD7" w:rsidRDefault="003B0FD7" w:rsidP="003B0FD7">
      <w:pPr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Пререквізіти</w:t>
      </w:r>
      <w:proofErr w:type="spellEnd"/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 </w:t>
      </w:r>
      <w:proofErr w:type="spellStart"/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постреквізити</w:t>
      </w:r>
      <w:proofErr w:type="spellEnd"/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навчальної дисципліни</w:t>
      </w:r>
    </w:p>
    <w:p w14:paraId="271E1E27" w14:textId="2BB06E3A" w:rsidR="007479F6" w:rsidRPr="007479F6" w:rsidRDefault="00AE28FC" w:rsidP="00747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3C7F" w:rsidRPr="008B3C7F">
        <w:rPr>
          <w:rFonts w:ascii="Times New Roman" w:hAnsi="Times New Roman" w:cs="Times New Roman"/>
          <w:sz w:val="28"/>
          <w:szCs w:val="28"/>
          <w:lang w:val="uk-UA"/>
        </w:rPr>
        <w:t>ри вивченні даної дисципліни використовуються знання, отримані з таких дисци</w:t>
      </w:r>
      <w:r w:rsidR="00E2557B">
        <w:rPr>
          <w:rFonts w:ascii="Times New Roman" w:hAnsi="Times New Roman" w:cs="Times New Roman"/>
          <w:sz w:val="28"/>
          <w:szCs w:val="28"/>
          <w:lang w:val="uk-UA"/>
        </w:rPr>
        <w:t>плін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7073" w:rsidRPr="00437073">
        <w:rPr>
          <w:rFonts w:ascii="Times New Roman" w:hAnsi="Times New Roman" w:cs="Times New Roman"/>
          <w:sz w:val="28"/>
          <w:szCs w:val="28"/>
          <w:lang w:val="uk-UA"/>
        </w:rPr>
        <w:t>«Вища та прикладна математика», «</w:t>
      </w:r>
      <w:r w:rsidR="00EA05DD">
        <w:rPr>
          <w:rFonts w:ascii="Times New Roman" w:hAnsi="Times New Roman" w:cs="Times New Roman"/>
          <w:sz w:val="28"/>
          <w:szCs w:val="28"/>
          <w:lang w:val="uk-UA"/>
        </w:rPr>
        <w:t>Елект</w:t>
      </w:r>
      <w:r w:rsidR="00B63A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05DD">
        <w:rPr>
          <w:rFonts w:ascii="Times New Roman" w:hAnsi="Times New Roman" w:cs="Times New Roman"/>
          <w:sz w:val="28"/>
          <w:szCs w:val="28"/>
          <w:lang w:val="uk-UA"/>
        </w:rPr>
        <w:t>отехнології в освітленні</w:t>
      </w:r>
      <w:r w:rsidR="00437073" w:rsidRPr="004370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79F6" w:rsidRPr="00747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B858A7" w14:textId="013EE318" w:rsidR="007479F6" w:rsidRPr="007479F6" w:rsidRDefault="00437073" w:rsidP="00747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7073">
        <w:rPr>
          <w:rFonts w:ascii="Times New Roman" w:hAnsi="Times New Roman" w:cs="Times New Roman"/>
          <w:sz w:val="28"/>
          <w:szCs w:val="28"/>
          <w:lang w:val="uk-UA"/>
        </w:rPr>
        <w:t>сновні положення навчальної дисципліни мають застосовуватися при ви</w:t>
      </w:r>
      <w:r w:rsidR="00B63A50">
        <w:rPr>
          <w:rFonts w:ascii="Times New Roman" w:hAnsi="Times New Roman" w:cs="Times New Roman"/>
          <w:sz w:val="28"/>
          <w:szCs w:val="28"/>
          <w:lang w:val="uk-UA"/>
        </w:rPr>
        <w:t>конанні магістерської кваліфікаційної роботи</w:t>
      </w:r>
    </w:p>
    <w:p w14:paraId="649FAA3B" w14:textId="77777777" w:rsidR="00376C23" w:rsidRPr="003B0FD7" w:rsidRDefault="00376C23" w:rsidP="003B0FD7">
      <w:pPr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Призначення навчальної дисципліни</w:t>
      </w:r>
    </w:p>
    <w:p w14:paraId="33A5C8CA" w14:textId="77777777" w:rsidR="00316338" w:rsidRPr="00316338" w:rsidRDefault="00316338" w:rsidP="0031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Забезпечити умови формування і розвитку бакалаврами програмних </w:t>
      </w:r>
      <w:proofErr w:type="spellStart"/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компетентностей</w:t>
      </w:r>
      <w:proofErr w:type="spellEnd"/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дозволять їм оволодіти основними знаннями, вміннями, навичками, необхідними для подальшої професійної та </w:t>
      </w:r>
      <w:proofErr w:type="spellStart"/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професійно</w:t>
      </w:r>
      <w:proofErr w:type="spellEnd"/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-наукової діяльності.</w:t>
      </w:r>
    </w:p>
    <w:p w14:paraId="658CAE87" w14:textId="54A084FD" w:rsidR="00376C23" w:rsidRPr="003B0FD7" w:rsidRDefault="00376C23" w:rsidP="003B0FD7">
      <w:pPr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Мета вивчення навчальної дисципліни</w:t>
      </w:r>
    </w:p>
    <w:p w14:paraId="08A27BB6" w14:textId="1F7D4DD6" w:rsidR="00316338" w:rsidRPr="00316338" w:rsidRDefault="00316338" w:rsidP="0031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Набуття студентами знань та вмінь, пов’язаних з формування у студентів уявлення щодо фізичних процесів в електричних колах і електричних </w:t>
      </w:r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приладах, </w:t>
      </w:r>
      <w:r w:rsidR="00B63A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біоенергетичних системах підприємств</w:t>
      </w:r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опанування базою знань для вивчення та розробки різних засобів </w:t>
      </w:r>
      <w:proofErr w:type="spellStart"/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</w:t>
      </w:r>
      <w:r w:rsidR="00B63A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технологій</w:t>
      </w:r>
      <w:proofErr w:type="spellEnd"/>
      <w:r w:rsidR="00B63A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Pr="003163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техніки в спеціальних курсах.</w:t>
      </w:r>
    </w:p>
    <w:p w14:paraId="340703C3" w14:textId="77777777" w:rsidR="00376C23" w:rsidRPr="003B0FD7" w:rsidRDefault="00376C23" w:rsidP="003B0FD7">
      <w:pPr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</w:t>
      </w:r>
      <w:r w:rsidR="00E2557B"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вдання</w:t>
      </w:r>
      <w:r w:rsidRPr="003B0F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вивчення дисципліни</w:t>
      </w:r>
    </w:p>
    <w:p w14:paraId="66E71913" w14:textId="1C79F9B9" w:rsidR="00316338" w:rsidRPr="00316338" w:rsidRDefault="00316338" w:rsidP="00316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12091990"/>
      <w:r w:rsidRPr="0031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наукових методів вибору апаратури керування та захисту і раціональних форм застосування електричної енергії у технологічних пристроях </w:t>
      </w:r>
      <w:r w:rsid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біоенергетичних системах підприємств</w:t>
      </w:r>
      <w:r w:rsidRPr="0031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ознайомлення із правилами безпечної експлуатації електрообладнання.</w:t>
      </w:r>
    </w:p>
    <w:bookmarkEnd w:id="0"/>
    <w:p w14:paraId="3B8901BC" w14:textId="13AC2B00" w:rsidR="00376C23" w:rsidRDefault="00376C23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C23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здобувач повинен сформувати такі програмні компетентності:</w:t>
      </w:r>
    </w:p>
    <w:p w14:paraId="4EFA58FE" w14:textId="7534F8BD" w:rsidR="003B0FD7" w:rsidRDefault="003B0FD7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78399" w14:textId="77777777" w:rsidR="003B0FD7" w:rsidRPr="003B0FD7" w:rsidRDefault="003B0FD7" w:rsidP="003B0FD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0F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Перелік </w:t>
      </w:r>
      <w:proofErr w:type="spellStart"/>
      <w:r w:rsidRPr="003B0FD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3B0FD7">
        <w:rPr>
          <w:rFonts w:ascii="Times New Roman" w:hAnsi="Times New Roman" w:cs="Times New Roman"/>
          <w:b/>
          <w:i/>
          <w:sz w:val="28"/>
          <w:szCs w:val="28"/>
          <w:lang w:val="uk-UA"/>
        </w:rPr>
        <w:t>, яких набуває здобувач при вивчені дисципліни відповідно до освітньої програми:</w:t>
      </w:r>
    </w:p>
    <w:p w14:paraId="0C375D27" w14:textId="77777777" w:rsidR="003B0FD7" w:rsidRPr="00376C23" w:rsidRDefault="003B0FD7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2AF8F" w14:textId="77777777" w:rsidR="00B63A50" w:rsidRPr="00B63A50" w:rsidRDefault="00B63A50" w:rsidP="00B63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Інтегральн</w:t>
      </w:r>
      <w:r w:rsidRPr="00762B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</w:t>
      </w:r>
      <w:r w:rsidRPr="00B63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B63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компетент</w:t>
      </w:r>
      <w:r w:rsidRPr="00762B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ністі</w:t>
      </w:r>
      <w:proofErr w:type="spellEnd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(ІК)</w:t>
      </w:r>
      <w:r w:rsidRPr="00B63A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31764862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розв’язувати спеціалізовані задачі та вирішувати практичні проблеми під час професійної діяльності у галузі електроенергетики, електротехніки та електромеханіки або у процесі навчання, що передбачає застосування теорій та методів фізики та інженерних наук і характеризуються комплексністю та невизначеністю умов.</w:t>
      </w:r>
      <w:bookmarkEnd w:id="1"/>
    </w:p>
    <w:p w14:paraId="38B5DE16" w14:textId="77777777" w:rsidR="00B63A50" w:rsidRPr="00B63A50" w:rsidRDefault="00B63A50" w:rsidP="00B63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Загальні компетентності (ЗК):</w:t>
      </w: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415C35E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131764839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ЗК02. Здатність застосовувати знання у практичних ситуаціях.</w:t>
      </w:r>
    </w:p>
    <w:p w14:paraId="41F4AAAA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ЗК06. Здатність виявляти, ставити та вирішувати проблеми.</w:t>
      </w:r>
    </w:p>
    <w:p w14:paraId="62441A77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ЗК08. Здатність працювати </w:t>
      </w:r>
      <w:proofErr w:type="spellStart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автономно</w:t>
      </w:r>
      <w:proofErr w:type="spellEnd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2"/>
    <w:p w14:paraId="69B837D8" w14:textId="77777777" w:rsidR="00B63A50" w:rsidRPr="00B63A50" w:rsidRDefault="00B63A50" w:rsidP="00B63A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B63A5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Фахові компетентності (ФК)</w:t>
      </w:r>
      <w:r w:rsidRPr="00B6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:</w:t>
      </w:r>
    </w:p>
    <w:p w14:paraId="5B4359E5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131764890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ФК03. Здатність вирішувати комплексні спеціалізовані задачі і практичні проблеми, пов’язані з роботою електричних систем та мереж, електричної частини станцій і підстанцій та техніки високих напруг.</w:t>
      </w:r>
    </w:p>
    <w:p w14:paraId="41DC8CC5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ФК08. 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середовища.</w:t>
      </w:r>
    </w:p>
    <w:p w14:paraId="45112E98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ФК11. Здатність </w:t>
      </w:r>
      <w:proofErr w:type="spellStart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вживати ефективні заходи в умовах надзвичайних (аварійних) ситуацій в електроенергетичних та електромеханічних системах.</w:t>
      </w:r>
    </w:p>
    <w:p w14:paraId="3F354C91" w14:textId="77777777" w:rsidR="00B63A50" w:rsidRPr="00B63A50" w:rsidRDefault="00B63A50" w:rsidP="00B63A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bookmarkStart w:id="4" w:name="_Hlk131764912"/>
      <w:bookmarkEnd w:id="3"/>
      <w:r w:rsidRPr="00B63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Програмні результати навчання:</w:t>
      </w:r>
    </w:p>
    <w:p w14:paraId="7AC73E39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ПР1. 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 </w:t>
      </w:r>
    </w:p>
    <w:p w14:paraId="48AB11F5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ПР2. 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</w:t>
      </w: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використання зазначених пристроїв для вирішення професійних завдань.</w:t>
      </w:r>
    </w:p>
    <w:p w14:paraId="65DCCA94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ПР12. Розуміти основні принципи і завдання технічної та екологічної безпеки об'єктів електротехніки та електромеханіки, враховувати їх при прийнятті рішень.</w:t>
      </w:r>
    </w:p>
    <w:p w14:paraId="62548327" w14:textId="77777777" w:rsidR="00B63A50" w:rsidRPr="00B63A50" w:rsidRDefault="00B63A50" w:rsidP="00B63A5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ПР18. 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</w:r>
    </w:p>
    <w:bookmarkEnd w:id="4"/>
    <w:p w14:paraId="5826B323" w14:textId="77777777" w:rsidR="00376C23" w:rsidRPr="00376C23" w:rsidRDefault="002B372F" w:rsidP="002B3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02">
        <w:rPr>
          <w:rFonts w:ascii="Times New Roman" w:hAnsi="Times New Roman"/>
          <w:sz w:val="28"/>
          <w:szCs w:val="28"/>
          <w:lang w:val="uk-UA"/>
        </w:rPr>
        <w:t>Вивчення даної дисципліни формує у здобувачів освіти соціальні навички (</w:t>
      </w:r>
      <w:proofErr w:type="spellStart"/>
      <w:r w:rsidRPr="00A069E4">
        <w:rPr>
          <w:rFonts w:ascii="Times New Roman" w:hAnsi="Times New Roman"/>
          <w:sz w:val="28"/>
          <w:szCs w:val="28"/>
        </w:rPr>
        <w:t>softskills</w:t>
      </w:r>
      <w:proofErr w:type="spellEnd"/>
      <w:r w:rsidRPr="00CF7602">
        <w:rPr>
          <w:rFonts w:ascii="Times New Roman" w:hAnsi="Times New Roman"/>
          <w:sz w:val="28"/>
          <w:szCs w:val="28"/>
          <w:lang w:val="uk-UA"/>
        </w:rPr>
        <w:t xml:space="preserve">): </w:t>
      </w:r>
      <w:proofErr w:type="spellStart"/>
      <w:r w:rsidRPr="00CF7602">
        <w:rPr>
          <w:rFonts w:ascii="Times New Roman" w:hAnsi="Times New Roman"/>
          <w:sz w:val="28"/>
          <w:szCs w:val="28"/>
          <w:lang w:val="uk-UA"/>
        </w:rPr>
        <w:t>комунікативність</w:t>
      </w:r>
      <w:proofErr w:type="spellEnd"/>
      <w:r w:rsidRPr="00CF7602">
        <w:rPr>
          <w:rFonts w:ascii="Times New Roman" w:hAnsi="Times New Roman"/>
          <w:sz w:val="28"/>
          <w:szCs w:val="28"/>
          <w:lang w:val="uk-UA"/>
        </w:rPr>
        <w:t xml:space="preserve"> (реалізується через: метод роботи в парах та групах, метод самопрезентації), робота в команді (реалізується через: метод проєктів), лідерські навички (реалізується через: робота в групах, метод проєктів, метод самопрезентації</w:t>
      </w:r>
      <w:r w:rsidRPr="00CF7602">
        <w:rPr>
          <w:rFonts w:ascii="Times New Roman" w:hAnsi="Times New Roman"/>
          <w:sz w:val="36"/>
          <w:szCs w:val="36"/>
          <w:lang w:val="uk-UA"/>
        </w:rPr>
        <w:t>).</w:t>
      </w:r>
    </w:p>
    <w:p w14:paraId="5FB31D9B" w14:textId="4461D4A9" w:rsidR="00376C23" w:rsidRDefault="00376C23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9B89BE" w14:textId="77777777" w:rsidR="007B5CBF" w:rsidRPr="007B5CBF" w:rsidRDefault="007B5CBF" w:rsidP="007B5CBF">
      <w:pPr>
        <w:widowControl w:val="0"/>
        <w:shd w:val="clear" w:color="auto" w:fill="FFFFFF"/>
        <w:spacing w:before="240" w:after="0" w:line="276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5CB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курсу</w:t>
      </w:r>
    </w:p>
    <w:p w14:paraId="250E98D4" w14:textId="77777777" w:rsidR="00176BE5" w:rsidRDefault="00176BE5" w:rsidP="007B5CBF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001385" w14:textId="371B1558" w:rsidR="007B5CBF" w:rsidRPr="007B5CBF" w:rsidRDefault="007B5CBF" w:rsidP="007B5CBF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CBF">
        <w:rPr>
          <w:rFonts w:ascii="Times New Roman" w:hAnsi="Times New Roman" w:cs="Times New Roman"/>
          <w:b/>
          <w:sz w:val="28"/>
          <w:szCs w:val="28"/>
          <w:lang w:val="uk-UA"/>
        </w:rPr>
        <w:t>Теми лекційних занять</w:t>
      </w:r>
    </w:p>
    <w:p w14:paraId="7828295D" w14:textId="37C7D7B0" w:rsidR="007B5CBF" w:rsidRDefault="007B5CBF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F89B4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31764974"/>
      <w:bookmarkStart w:id="6" w:name="_Hlk146094344"/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1.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теорії електротермічних установок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електричної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динаміки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електронагрівання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потужності електронагрівальних установок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272D7" w14:textId="77777777" w:rsidR="00176BE5" w:rsidRPr="00176BE5" w:rsidRDefault="00176BE5" w:rsidP="00176B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Електродні водонагрівачі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Електричні водонагрівачі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Особливості конструкції та розрахунку електродних водонагрівачів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Особливості техніки безпеки під час експлуатації електроводонагрівачів </w:t>
      </w:r>
    </w:p>
    <w:p w14:paraId="137C81A4" w14:textId="77777777" w:rsidR="00176BE5" w:rsidRPr="00176BE5" w:rsidRDefault="00176BE5" w:rsidP="00176B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Елементні нагрівачі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непрямого нагрівання опором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Типи елементних нагрівачів непрямого нагрівання опором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Трубчаті елементні нагрівачі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Нагрівальні проводи та кабелі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Матеріали і розрахунок нагрівальних елементів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14:paraId="2A863AC2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4.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Електричні печі опору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Конструктивні і технічні характеристики основних електричних печей опору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Матеріали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використовуються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виготовленні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електричних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печей опору.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Установки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електронагрівання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опором як приймачі електричної енергії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88F792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5. </w:t>
      </w:r>
      <w:proofErr w:type="spellStart"/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Електротехнологічні</w:t>
      </w:r>
      <w:proofErr w:type="spellEnd"/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установки для створення і регулювання мікроклімату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38E86BC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Електрообігрівання парників і теплиць. </w:t>
      </w:r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Електрообладнання систем мікроклімату в сховищах сільськогосподарської продукції.</w:t>
      </w:r>
    </w:p>
    <w:p w14:paraId="6C410718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1764997"/>
      <w:bookmarkEnd w:id="5"/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6. 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Обробки і сушіння сільськогосподарських продуктів і кормів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Вимоги до якості зберігання сільськогосподарської продукції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Установки для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сушіння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сільськогосподарської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продукціЇ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Розрахунок потужності електропідігрівача повітря сушарки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14:paraId="15BA257F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7. 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Електричні холодильні машини і теплові насоси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Фізичні основи охолодження тіла, рідини, повітря і газу</w:t>
      </w:r>
      <w:r w:rsidRPr="00176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Види</w:t>
      </w:r>
      <w:proofErr w:type="spellEnd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обладнання</w:t>
      </w:r>
      <w:proofErr w:type="spellEnd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proofErr w:type="spellStart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створення</w:t>
      </w:r>
      <w:proofErr w:type="spellEnd"/>
      <w:r w:rsidRPr="00176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штучного холоду. </w:t>
      </w:r>
      <w:proofErr w:type="spellStart"/>
      <w:r w:rsidRPr="00176B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Електротеплові</w:t>
      </w:r>
      <w:proofErr w:type="spellEnd"/>
      <w:r w:rsidRPr="00176B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насоси</w:t>
      </w:r>
      <w:r w:rsidRPr="00176B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13D43B1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 8. Індукційне і діелектричне нагрівання. Сутність індукційного нагрівання. Діелектричне нагрівання виробів.</w:t>
      </w:r>
    </w:p>
    <w:p w14:paraId="465AACE0" w14:textId="77777777" w:rsidR="00176BE5" w:rsidRPr="00176BE5" w:rsidRDefault="00176BE5" w:rsidP="00176BE5">
      <w:pPr>
        <w:tabs>
          <w:tab w:val="left" w:pos="0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9. Розрахунок індукторів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 живлення установок індукційного та діелектричного нагрівання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A6E378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10. 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Електрофізичні технології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071411E" w14:textId="77777777" w:rsidR="00176BE5" w:rsidRPr="00176BE5" w:rsidRDefault="00176BE5" w:rsidP="00176B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Плазмові установки для електрофізичної обробки виробів</w:t>
      </w:r>
      <w:r w:rsidRPr="00176B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176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Електронно-променеві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установки.</w:t>
      </w:r>
      <w:r w:rsidRPr="00176BE5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Лазерні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технології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електрофізичної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обробки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матеріалів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176BE5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Імпульсні</w:t>
      </w:r>
      <w:proofErr w:type="spellEnd"/>
      <w:r w:rsidRPr="00176B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технології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електрофізичної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обробки</w:t>
      </w:r>
      <w:proofErr w:type="spellEnd"/>
      <w:r w:rsidRPr="00176BE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матеріалів</w:t>
      </w:r>
      <w:r w:rsidRPr="00176B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bookmarkEnd w:id="7"/>
      <w:r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Ультразвукова техніка і технології</w:t>
      </w:r>
      <w:r w:rsidRPr="0017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08AA3B01" w14:textId="777474BB" w:rsidR="007B5CBF" w:rsidRDefault="007B5CBF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91DF6" w14:textId="77777777" w:rsidR="007B5CBF" w:rsidRPr="007B5CBF" w:rsidRDefault="007B5CBF" w:rsidP="007B5C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CBF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 занять</w:t>
      </w:r>
    </w:p>
    <w:p w14:paraId="6C4C79CA" w14:textId="000F284A" w:rsidR="007B5CBF" w:rsidRDefault="007B5CBF" w:rsidP="00376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B9B20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 xml:space="preserve">Техніко-економічне </w:t>
      </w:r>
      <w:proofErr w:type="spellStart"/>
      <w:r w:rsidRPr="00176BE5">
        <w:rPr>
          <w:sz w:val="28"/>
          <w:szCs w:val="28"/>
        </w:rPr>
        <w:t>обгрунтування</w:t>
      </w:r>
      <w:proofErr w:type="spellEnd"/>
      <w:r w:rsidRPr="00176BE5">
        <w:rPr>
          <w:sz w:val="28"/>
          <w:szCs w:val="28"/>
        </w:rPr>
        <w:t xml:space="preserve"> застосування електронагрівальних установок.</w:t>
      </w:r>
    </w:p>
    <w:p w14:paraId="700B0E89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>Розрахунок електронагрівальних елементів за робочим струмом і таблицями навантаження</w:t>
      </w:r>
    </w:p>
    <w:p w14:paraId="73399DF8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 xml:space="preserve">Розрахунок параметрів і вибір елементних електричних </w:t>
      </w:r>
      <w:proofErr w:type="spellStart"/>
      <w:r w:rsidRPr="00176BE5">
        <w:rPr>
          <w:sz w:val="28"/>
          <w:szCs w:val="28"/>
        </w:rPr>
        <w:t>водонагрівників</w:t>
      </w:r>
      <w:proofErr w:type="spellEnd"/>
      <w:r w:rsidRPr="00176BE5">
        <w:rPr>
          <w:sz w:val="28"/>
          <w:szCs w:val="28"/>
        </w:rPr>
        <w:t>.</w:t>
      </w:r>
    </w:p>
    <w:p w14:paraId="046E2B35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 xml:space="preserve">Розрахунок і вибір </w:t>
      </w:r>
      <w:proofErr w:type="spellStart"/>
      <w:r w:rsidRPr="00176BE5">
        <w:rPr>
          <w:sz w:val="28"/>
          <w:szCs w:val="28"/>
        </w:rPr>
        <w:t>електрокалориферної</w:t>
      </w:r>
      <w:proofErr w:type="spellEnd"/>
      <w:r w:rsidRPr="00176BE5">
        <w:rPr>
          <w:sz w:val="28"/>
          <w:szCs w:val="28"/>
        </w:rPr>
        <w:t xml:space="preserve"> установки.</w:t>
      </w:r>
    </w:p>
    <w:p w14:paraId="683C2339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 xml:space="preserve">Розрахунок основних параметрів </w:t>
      </w:r>
      <w:proofErr w:type="spellStart"/>
      <w:r w:rsidRPr="00176BE5">
        <w:rPr>
          <w:sz w:val="28"/>
          <w:szCs w:val="28"/>
        </w:rPr>
        <w:t>електообігрівної</w:t>
      </w:r>
      <w:proofErr w:type="spellEnd"/>
      <w:r w:rsidRPr="00176BE5">
        <w:rPr>
          <w:sz w:val="28"/>
          <w:szCs w:val="28"/>
        </w:rPr>
        <w:t xml:space="preserve"> підлоги.</w:t>
      </w:r>
    </w:p>
    <w:p w14:paraId="66203013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>Розрахунок і вибір установок для активного вентилювання  зерна.</w:t>
      </w:r>
    </w:p>
    <w:p w14:paraId="7BE13818" w14:textId="77777777" w:rsidR="00176BE5" w:rsidRPr="00176BE5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 xml:space="preserve">Розрахунок основних </w:t>
      </w:r>
      <w:proofErr w:type="spellStart"/>
      <w:r w:rsidRPr="00176BE5">
        <w:rPr>
          <w:sz w:val="28"/>
          <w:szCs w:val="28"/>
        </w:rPr>
        <w:t>параметррів</w:t>
      </w:r>
      <w:proofErr w:type="spellEnd"/>
      <w:r w:rsidRPr="00176BE5">
        <w:rPr>
          <w:sz w:val="28"/>
          <w:szCs w:val="28"/>
        </w:rPr>
        <w:t xml:space="preserve"> </w:t>
      </w:r>
      <w:proofErr w:type="spellStart"/>
      <w:r w:rsidRPr="00176BE5">
        <w:rPr>
          <w:sz w:val="28"/>
          <w:szCs w:val="28"/>
        </w:rPr>
        <w:t>електронагрівних</w:t>
      </w:r>
      <w:proofErr w:type="spellEnd"/>
      <w:r w:rsidRPr="00176BE5">
        <w:rPr>
          <w:sz w:val="28"/>
          <w:szCs w:val="28"/>
        </w:rPr>
        <w:t xml:space="preserve"> елементів </w:t>
      </w:r>
      <w:proofErr w:type="spellStart"/>
      <w:r w:rsidRPr="00176BE5">
        <w:rPr>
          <w:sz w:val="28"/>
          <w:szCs w:val="28"/>
        </w:rPr>
        <w:t>грунту</w:t>
      </w:r>
      <w:proofErr w:type="spellEnd"/>
      <w:r w:rsidRPr="00176BE5">
        <w:rPr>
          <w:sz w:val="28"/>
          <w:szCs w:val="28"/>
        </w:rPr>
        <w:t xml:space="preserve"> парників та теплиць.</w:t>
      </w:r>
    </w:p>
    <w:p w14:paraId="172696A4" w14:textId="0A31DFD7" w:rsidR="007B5CBF" w:rsidRPr="007B5CBF" w:rsidRDefault="00176BE5" w:rsidP="00176BE5">
      <w:pPr>
        <w:pStyle w:val="aa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176BE5">
        <w:rPr>
          <w:sz w:val="28"/>
          <w:szCs w:val="28"/>
        </w:rPr>
        <w:t>Розрахунок і вибір холодильних установок</w:t>
      </w:r>
    </w:p>
    <w:p w14:paraId="5B4982F8" w14:textId="77777777" w:rsidR="00176BE5" w:rsidRDefault="00176BE5" w:rsidP="00A36183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15F798" w14:textId="3664FCF8" w:rsidR="00A36183" w:rsidRDefault="00A36183" w:rsidP="00A36183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5CB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="00A83D2F" w:rsidRPr="007B5CB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здобувача вищої освіти</w:t>
      </w:r>
    </w:p>
    <w:p w14:paraId="76DDD8C1" w14:textId="77777777" w:rsidR="00BF79E6" w:rsidRPr="007B5CBF" w:rsidRDefault="00BF79E6" w:rsidP="00A36183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FC896FE" w14:textId="230097F4" w:rsidR="00BF79E6" w:rsidRDefault="00BF79E6" w:rsidP="00BF7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F79E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Самостійна робота студента ВНАУ є основним засобом оволодіння навчальним матеріалом у вільний від обов'язкових занять час.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9"/>
        <w:gridCol w:w="7140"/>
        <w:gridCol w:w="1540"/>
      </w:tblGrid>
      <w:tr w:rsidR="00BF79E6" w:rsidRPr="00BF79E6" w14:paraId="396051DF" w14:textId="77777777" w:rsidTr="001629BD">
        <w:trPr>
          <w:trHeight w:val="711"/>
        </w:trPr>
        <w:tc>
          <w:tcPr>
            <w:tcW w:w="789" w:type="dxa"/>
            <w:vAlign w:val="center"/>
          </w:tcPr>
          <w:p w14:paraId="7B5FAAF7" w14:textId="77777777" w:rsidR="00BF79E6" w:rsidRPr="00BF79E6" w:rsidRDefault="00BF79E6" w:rsidP="00B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202ECE54" w14:textId="77777777" w:rsidR="00BF79E6" w:rsidRPr="00BF79E6" w:rsidRDefault="00BF79E6" w:rsidP="00B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п/з</w:t>
            </w:r>
          </w:p>
        </w:tc>
        <w:tc>
          <w:tcPr>
            <w:tcW w:w="7140" w:type="dxa"/>
            <w:vAlign w:val="center"/>
          </w:tcPr>
          <w:p w14:paraId="3EAE2516" w14:textId="77777777" w:rsidR="00BF79E6" w:rsidRPr="00BF79E6" w:rsidRDefault="00BF79E6" w:rsidP="00B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40" w:type="dxa"/>
            <w:vAlign w:val="center"/>
          </w:tcPr>
          <w:p w14:paraId="39D19C27" w14:textId="77777777" w:rsidR="00BF79E6" w:rsidRPr="00BF79E6" w:rsidRDefault="00BF79E6" w:rsidP="00B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A17EEA" w:rsidRPr="00BF79E6" w14:paraId="7D4B92B3" w14:textId="77777777" w:rsidTr="001629BD">
        <w:trPr>
          <w:trHeight w:val="95"/>
        </w:trPr>
        <w:tc>
          <w:tcPr>
            <w:tcW w:w="789" w:type="dxa"/>
          </w:tcPr>
          <w:p w14:paraId="3F319959" w14:textId="77777777" w:rsidR="00A17EEA" w:rsidRPr="00BF79E6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8" w:name="_Hlk83904965"/>
            <w:r w:rsidRPr="00BF7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40" w:type="dxa"/>
          </w:tcPr>
          <w:p w14:paraId="6CD4D428" w14:textId="692E0F00" w:rsidR="00A17EEA" w:rsidRPr="00A17EEA" w:rsidRDefault="00A17EEA" w:rsidP="00A17EEA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Плазмові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установки для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електрофізичної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обробки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виробів</w:t>
            </w:r>
            <w:proofErr w:type="spellEnd"/>
          </w:p>
        </w:tc>
        <w:tc>
          <w:tcPr>
            <w:tcW w:w="1540" w:type="dxa"/>
            <w:vAlign w:val="center"/>
          </w:tcPr>
          <w:p w14:paraId="3BDBE0CB" w14:textId="64CE74D3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3EAEAB1A" w14:textId="77777777" w:rsidTr="001629BD">
        <w:trPr>
          <w:trHeight w:val="95"/>
        </w:trPr>
        <w:tc>
          <w:tcPr>
            <w:tcW w:w="789" w:type="dxa"/>
          </w:tcPr>
          <w:p w14:paraId="5747DDC1" w14:textId="77777777" w:rsidR="00A17EEA" w:rsidRPr="00BF79E6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40" w:type="dxa"/>
          </w:tcPr>
          <w:p w14:paraId="7B131159" w14:textId="2441011B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Електронно-променеві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установки</w:t>
            </w:r>
          </w:p>
        </w:tc>
        <w:tc>
          <w:tcPr>
            <w:tcW w:w="1540" w:type="dxa"/>
            <w:vAlign w:val="center"/>
          </w:tcPr>
          <w:p w14:paraId="258D742D" w14:textId="334FCE60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517371C1" w14:textId="77777777" w:rsidTr="001629BD">
        <w:trPr>
          <w:trHeight w:val="95"/>
        </w:trPr>
        <w:tc>
          <w:tcPr>
            <w:tcW w:w="789" w:type="dxa"/>
          </w:tcPr>
          <w:p w14:paraId="4DE6EC98" w14:textId="77777777" w:rsidR="00A17EEA" w:rsidRPr="00BF79E6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40" w:type="dxa"/>
          </w:tcPr>
          <w:p w14:paraId="2F0F6F7E" w14:textId="25C00F78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Лазерні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електрофізичної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обробки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40" w:type="dxa"/>
            <w:vAlign w:val="center"/>
          </w:tcPr>
          <w:p w14:paraId="7E34FA4E" w14:textId="649A14D3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55F744E9" w14:textId="77777777" w:rsidTr="001629BD">
        <w:trPr>
          <w:trHeight w:val="95"/>
        </w:trPr>
        <w:tc>
          <w:tcPr>
            <w:tcW w:w="789" w:type="dxa"/>
          </w:tcPr>
          <w:p w14:paraId="54DFD6D9" w14:textId="77777777" w:rsidR="00A17EEA" w:rsidRPr="00BF79E6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40" w:type="dxa"/>
          </w:tcPr>
          <w:p w14:paraId="2A422597" w14:textId="282CA33D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Імпульсні</w:t>
            </w:r>
            <w:proofErr w:type="spellEnd"/>
            <w:r w:rsidRPr="00A17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електрофізичної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обробки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40" w:type="dxa"/>
            <w:vAlign w:val="center"/>
          </w:tcPr>
          <w:p w14:paraId="46A8D4C4" w14:textId="40CBDD4E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2F94E76D" w14:textId="77777777" w:rsidTr="001629BD">
        <w:trPr>
          <w:trHeight w:val="95"/>
        </w:trPr>
        <w:tc>
          <w:tcPr>
            <w:tcW w:w="789" w:type="dxa"/>
          </w:tcPr>
          <w:p w14:paraId="0A1B7318" w14:textId="77777777" w:rsidR="00A17EEA" w:rsidRPr="00BF79E6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9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40" w:type="dxa"/>
          </w:tcPr>
          <w:p w14:paraId="5A1B0807" w14:textId="5226D26A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Ультразвукова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5A0FEA1B" w14:textId="5A910F97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00F96CAA" w14:textId="77777777" w:rsidTr="001629BD">
        <w:trPr>
          <w:trHeight w:val="95"/>
        </w:trPr>
        <w:tc>
          <w:tcPr>
            <w:tcW w:w="789" w:type="dxa"/>
          </w:tcPr>
          <w:p w14:paraId="193D1D33" w14:textId="40C715D5" w:rsidR="00A17EEA" w:rsidRPr="00176BE5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40" w:type="dxa"/>
          </w:tcPr>
          <w:p w14:paraId="5895E5CC" w14:textId="0EA9E502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Вплив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зовнішніх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факторів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заземлювальні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пристрої</w:t>
            </w:r>
            <w:proofErr w:type="spellEnd"/>
            <w:r w:rsidRPr="00A17E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99DACC3" w14:textId="0A0FFCFC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0C064ECA" w14:textId="77777777" w:rsidTr="001629BD">
        <w:trPr>
          <w:trHeight w:val="95"/>
        </w:trPr>
        <w:tc>
          <w:tcPr>
            <w:tcW w:w="789" w:type="dxa"/>
          </w:tcPr>
          <w:p w14:paraId="11B96730" w14:textId="309D7402" w:rsidR="00A17EEA" w:rsidRPr="00176BE5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140" w:type="dxa"/>
          </w:tcPr>
          <w:p w14:paraId="10B8499F" w14:textId="2BD88BD2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питомого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опору грунту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8ED208C" w14:textId="2268FCF5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26EA7CAD" w14:textId="77777777" w:rsidTr="001629BD">
        <w:trPr>
          <w:trHeight w:val="95"/>
        </w:trPr>
        <w:tc>
          <w:tcPr>
            <w:tcW w:w="789" w:type="dxa"/>
          </w:tcPr>
          <w:p w14:paraId="254ACDAF" w14:textId="77505DE7" w:rsidR="00A17EEA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140" w:type="dxa"/>
          </w:tcPr>
          <w:p w14:paraId="41C183CC" w14:textId="2D78B58E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електронно-іонних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37E9FF0E" w14:textId="30BCF954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17EEA" w:rsidRPr="00BF79E6" w14:paraId="0B52D9B6" w14:textId="77777777" w:rsidTr="001629BD">
        <w:trPr>
          <w:trHeight w:val="95"/>
        </w:trPr>
        <w:tc>
          <w:tcPr>
            <w:tcW w:w="789" w:type="dxa"/>
          </w:tcPr>
          <w:p w14:paraId="7A8F8CD5" w14:textId="612F4F11" w:rsidR="00A17EEA" w:rsidRDefault="00A17EEA" w:rsidP="00A17EEA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140" w:type="dxa"/>
          </w:tcPr>
          <w:p w14:paraId="701AB9F1" w14:textId="0AD9E041" w:rsidR="00A17EEA" w:rsidRPr="00A17EEA" w:rsidRDefault="00A17EEA" w:rsidP="00A17EE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Електронно-іонні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  <w:r w:rsidRPr="00A17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>сепарації</w:t>
            </w:r>
            <w:proofErr w:type="spellEnd"/>
            <w:r w:rsidRPr="00A17EEA">
              <w:rPr>
                <w:rFonts w:ascii="Times New Roman" w:hAnsi="Times New Roman" w:cs="Times New Roman"/>
                <w:sz w:val="28"/>
                <w:szCs w:val="28"/>
              </w:rPr>
              <w:t xml:space="preserve"> зерна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C5C486A" w14:textId="47639A4B"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BF79E6" w:rsidRPr="00BF79E6" w14:paraId="44FC8162" w14:textId="77777777" w:rsidTr="001629BD">
        <w:trPr>
          <w:trHeight w:val="275"/>
        </w:trPr>
        <w:tc>
          <w:tcPr>
            <w:tcW w:w="7929" w:type="dxa"/>
            <w:gridSpan w:val="2"/>
            <w:vAlign w:val="center"/>
          </w:tcPr>
          <w:p w14:paraId="7E7EFD5C" w14:textId="6FD54F4A" w:rsidR="00BF79E6" w:rsidRPr="00BF79E6" w:rsidRDefault="00BF79E6" w:rsidP="00BF79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В</w:t>
            </w:r>
            <w:r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СЬОГО </w:t>
            </w:r>
          </w:p>
        </w:tc>
        <w:tc>
          <w:tcPr>
            <w:tcW w:w="1540" w:type="dxa"/>
            <w:vAlign w:val="center"/>
          </w:tcPr>
          <w:p w14:paraId="68CABE89" w14:textId="0284FE24" w:rsidR="00BF79E6" w:rsidRPr="00BF79E6" w:rsidRDefault="00A17EEA" w:rsidP="00BF79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="00BF79E6" w:rsidRPr="00BF79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</w:tr>
      <w:bookmarkEnd w:id="8"/>
    </w:tbl>
    <w:p w14:paraId="68D2299B" w14:textId="77777777" w:rsidR="00BF79E6" w:rsidRDefault="00BF79E6" w:rsidP="00BF7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4DD2625" w14:textId="77777777" w:rsidR="00BF79E6" w:rsidRDefault="00BF79E6" w:rsidP="00BF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15620" w14:textId="77777777" w:rsidR="00BF79E6" w:rsidRDefault="00BF79E6" w:rsidP="00BF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1DEF9" w14:textId="77777777" w:rsidR="00BF79E6" w:rsidRPr="00094D8D" w:rsidRDefault="00BF79E6" w:rsidP="00581B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D8D">
        <w:rPr>
          <w:rFonts w:ascii="Times New Roman" w:hAnsi="Times New Roman" w:cs="Times New Roman"/>
          <w:sz w:val="28"/>
          <w:szCs w:val="28"/>
        </w:rPr>
        <w:lastRenderedPageBreak/>
        <w:t>Орієнтовний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</w:p>
    <w:p w14:paraId="3293A5AA" w14:textId="77777777" w:rsidR="00BF79E6" w:rsidRPr="00094D8D" w:rsidRDefault="00BF79E6" w:rsidP="00581B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4D8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D8D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094D8D">
        <w:rPr>
          <w:rFonts w:ascii="Times New Roman" w:hAnsi="Times New Roman" w:cs="Times New Roman"/>
          <w:sz w:val="28"/>
          <w:szCs w:val="28"/>
        </w:rPr>
        <w:t>)</w:t>
      </w:r>
    </w:p>
    <w:p w14:paraId="3A288BB0" w14:textId="4083AF69" w:rsidR="00BF79E6" w:rsidRDefault="00BF79E6" w:rsidP="00BF7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36475FC" w14:textId="2552D6FF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Hlk83905057"/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Застосування </w:t>
      </w:r>
      <w:proofErr w:type="spellStart"/>
      <w:r w:rsidR="00176BE5"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електротехнологій</w:t>
      </w:r>
      <w:proofErr w:type="spellEnd"/>
      <w:r w:rsidR="00176BE5"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машинобудуванні.</w:t>
      </w:r>
    </w:p>
    <w:p w14:paraId="400F012A" w14:textId="35814E18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Використання </w:t>
      </w:r>
      <w:proofErr w:type="spellStart"/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електротехнологій</w:t>
      </w:r>
      <w:proofErr w:type="spellEnd"/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автоматизації виробничих процесів сільськогосподарського виробництва.</w:t>
      </w:r>
    </w:p>
    <w:p w14:paraId="1AAC8014" w14:textId="2EF3F24F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Застосування </w:t>
      </w:r>
      <w:proofErr w:type="spellStart"/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</w:t>
      </w:r>
      <w:proofErr w:type="spellEnd"/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галузі тваринництва.</w:t>
      </w:r>
    </w:p>
    <w:p w14:paraId="66BA2E3E" w14:textId="240708C0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4. Оптимізаційні задачі в сфері захисту рослин за допомогою </w:t>
      </w:r>
      <w:proofErr w:type="spellStart"/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електротехнологій</w:t>
      </w:r>
      <w:proofErr w:type="spellEnd"/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F8CFC75" w14:textId="2086D9E7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5. Застосування </w:t>
      </w:r>
      <w:proofErr w:type="spellStart"/>
      <w:r w:rsidR="00176BE5"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електротехнологій</w:t>
      </w:r>
      <w:proofErr w:type="spellEnd"/>
      <w:r w:rsidR="00176BE5" w:rsidRP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галузі птахівництва.</w:t>
      </w:r>
    </w:p>
    <w:p w14:paraId="2EBDD89D" w14:textId="77777777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6. Застосування електронних пристроїв в галузі вирощування полуниці .</w:t>
      </w:r>
    </w:p>
    <w:p w14:paraId="442BDD25" w14:textId="38F41D62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7. Застосування </w:t>
      </w:r>
      <w:proofErr w:type="spellStart"/>
      <w:r w:rsidR="0017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електротехнологій</w:t>
      </w:r>
      <w:proofErr w:type="spellEnd"/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галузі нормування праці у сільськогосподарському виробництві.</w:t>
      </w:r>
    </w:p>
    <w:p w14:paraId="61CFB3AC" w14:textId="77777777" w:rsidR="00BF79E6" w:rsidRPr="00BF79E6" w:rsidRDefault="00BF79E6" w:rsidP="00B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8. Оптимізаційні задачі в сфері захисту рослин за допомогою електронних систем. </w:t>
      </w:r>
    </w:p>
    <w:bookmarkEnd w:id="9"/>
    <w:p w14:paraId="16ED2C22" w14:textId="01FD7DE9" w:rsidR="00BF79E6" w:rsidRDefault="00BF79E6" w:rsidP="00BF7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E08EEC0" w14:textId="77777777" w:rsidR="00BF79E6" w:rsidRPr="00B64296" w:rsidRDefault="00BF79E6" w:rsidP="00BF79E6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64296">
        <w:rPr>
          <w:rFonts w:ascii="Times New Roman" w:eastAsia="Calibri" w:hAnsi="Times New Roman" w:cs="Times New Roman"/>
          <w:b/>
          <w:sz w:val="28"/>
          <w:szCs w:val="28"/>
        </w:rPr>
        <w:t>Види</w:t>
      </w:r>
      <w:proofErr w:type="spellEnd"/>
      <w:r w:rsidRPr="00B642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4296">
        <w:rPr>
          <w:rFonts w:ascii="Times New Roman" w:eastAsia="Calibri" w:hAnsi="Times New Roman" w:cs="Times New Roman"/>
          <w:b/>
          <w:sz w:val="28"/>
          <w:szCs w:val="28"/>
        </w:rPr>
        <w:t>самостійної</w:t>
      </w:r>
      <w:proofErr w:type="spellEnd"/>
      <w:r w:rsidRPr="00B642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4296">
        <w:rPr>
          <w:rFonts w:ascii="Times New Roman" w:eastAsia="Calibri" w:hAnsi="Times New Roman" w:cs="Times New Roman"/>
          <w:b/>
          <w:sz w:val="28"/>
          <w:szCs w:val="28"/>
        </w:rPr>
        <w:t>роботи</w:t>
      </w:r>
      <w:proofErr w:type="spellEnd"/>
    </w:p>
    <w:tbl>
      <w:tblPr>
        <w:tblStyle w:val="2"/>
        <w:tblW w:w="0" w:type="auto"/>
        <w:tblInd w:w="142" w:type="dxa"/>
        <w:tblLook w:val="04A0" w:firstRow="1" w:lastRow="0" w:firstColumn="1" w:lastColumn="0" w:noHBand="0" w:noVBand="1"/>
      </w:tblPr>
      <w:tblGrid>
        <w:gridCol w:w="555"/>
        <w:gridCol w:w="2992"/>
        <w:gridCol w:w="1759"/>
        <w:gridCol w:w="1822"/>
        <w:gridCol w:w="2075"/>
      </w:tblGrid>
      <w:tr w:rsidR="00BF79E6" w:rsidRPr="0059424D" w14:paraId="232B9EAB" w14:textId="77777777" w:rsidTr="001629BD">
        <w:tc>
          <w:tcPr>
            <w:tcW w:w="562" w:type="dxa"/>
          </w:tcPr>
          <w:p w14:paraId="27BC15D1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</w:tcPr>
          <w:p w14:paraId="759DB323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Вид самостійної роботи</w:t>
            </w:r>
          </w:p>
        </w:tc>
        <w:tc>
          <w:tcPr>
            <w:tcW w:w="1832" w:type="dxa"/>
          </w:tcPr>
          <w:p w14:paraId="3DEE391B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849" w:type="dxa"/>
          </w:tcPr>
          <w:p w14:paraId="77119028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075" w:type="dxa"/>
          </w:tcPr>
          <w:p w14:paraId="77D43614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Форма та метод контролю</w:t>
            </w:r>
          </w:p>
        </w:tc>
      </w:tr>
      <w:tr w:rsidR="00BF79E6" w:rsidRPr="0059424D" w14:paraId="74112E6A" w14:textId="77777777" w:rsidTr="001629BD">
        <w:tc>
          <w:tcPr>
            <w:tcW w:w="562" w:type="dxa"/>
          </w:tcPr>
          <w:p w14:paraId="5B72D445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14:paraId="5F464636" w14:textId="77777777" w:rsidR="00BF79E6" w:rsidRPr="0059424D" w:rsidRDefault="00BF79E6" w:rsidP="001629BD">
            <w:pPr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Підготовка до лекційних та практичних занять</w:t>
            </w:r>
          </w:p>
        </w:tc>
        <w:tc>
          <w:tcPr>
            <w:tcW w:w="1832" w:type="dxa"/>
          </w:tcPr>
          <w:p w14:paraId="26007C15" w14:textId="1DD7E978" w:rsidR="00BF79E6" w:rsidRPr="00F1084E" w:rsidRDefault="00533BD8" w:rsidP="001629BD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30</w:t>
            </w:r>
          </w:p>
        </w:tc>
        <w:tc>
          <w:tcPr>
            <w:tcW w:w="1849" w:type="dxa"/>
          </w:tcPr>
          <w:p w14:paraId="7BA4EBC5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щотижнево</w:t>
            </w:r>
          </w:p>
        </w:tc>
        <w:tc>
          <w:tcPr>
            <w:tcW w:w="2075" w:type="dxa"/>
          </w:tcPr>
          <w:p w14:paraId="00F5E2FA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Усне та письмове опитування</w:t>
            </w:r>
          </w:p>
        </w:tc>
      </w:tr>
      <w:tr w:rsidR="00BF79E6" w:rsidRPr="0059424D" w14:paraId="2D92D565" w14:textId="77777777" w:rsidTr="001629BD">
        <w:tc>
          <w:tcPr>
            <w:tcW w:w="562" w:type="dxa"/>
          </w:tcPr>
          <w:p w14:paraId="522E8F0B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14:paraId="5F328C02" w14:textId="77777777" w:rsidR="00BF79E6" w:rsidRPr="0059424D" w:rsidRDefault="00BF79E6" w:rsidP="001629BD">
            <w:pPr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Індивідуальні творчі завдання (виконання гугл-презентації, презентації за заданою проблемною тематикою,</w:t>
            </w:r>
            <w:r w:rsidRPr="0059424D">
              <w:rPr>
                <w:color w:val="000000"/>
                <w:sz w:val="28"/>
                <w:szCs w:val="28"/>
                <w:lang w:val="uk-UA"/>
              </w:rPr>
              <w:t xml:space="preserve"> дослідницькі </w:t>
            </w:r>
            <w:proofErr w:type="spellStart"/>
            <w:r w:rsidRPr="0059424D">
              <w:rPr>
                <w:color w:val="000000"/>
                <w:sz w:val="28"/>
                <w:szCs w:val="28"/>
                <w:lang w:val="uk-UA"/>
              </w:rPr>
              <w:t>проєкти</w:t>
            </w:r>
            <w:proofErr w:type="spellEnd"/>
            <w:r w:rsidRPr="0059424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32" w:type="dxa"/>
          </w:tcPr>
          <w:p w14:paraId="313221F6" w14:textId="60F9BC77" w:rsidR="00BF79E6" w:rsidRPr="00F1084E" w:rsidRDefault="00533BD8" w:rsidP="001629BD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50</w:t>
            </w:r>
          </w:p>
        </w:tc>
        <w:tc>
          <w:tcPr>
            <w:tcW w:w="1849" w:type="dxa"/>
          </w:tcPr>
          <w:p w14:paraId="6B4DB028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4 рази на семестр</w:t>
            </w:r>
          </w:p>
        </w:tc>
        <w:tc>
          <w:tcPr>
            <w:tcW w:w="2075" w:type="dxa"/>
          </w:tcPr>
          <w:p w14:paraId="1E6BEDE9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Спостереження за виконанням, обговорення, виступ з презентацією, усний захист</w:t>
            </w:r>
          </w:p>
        </w:tc>
      </w:tr>
      <w:tr w:rsidR="00BF79E6" w:rsidRPr="0059424D" w14:paraId="6B16A8E0" w14:textId="77777777" w:rsidTr="001629BD">
        <w:tc>
          <w:tcPr>
            <w:tcW w:w="562" w:type="dxa"/>
          </w:tcPr>
          <w:p w14:paraId="75113DAF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14:paraId="3178530B" w14:textId="77777777" w:rsidR="00BF79E6" w:rsidRPr="0059424D" w:rsidRDefault="00BF79E6" w:rsidP="001629BD">
            <w:pPr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Підготовка до контрольних робіт та тестування</w:t>
            </w:r>
          </w:p>
        </w:tc>
        <w:tc>
          <w:tcPr>
            <w:tcW w:w="1832" w:type="dxa"/>
          </w:tcPr>
          <w:p w14:paraId="70169932" w14:textId="70060229" w:rsidR="00BF79E6" w:rsidRPr="00F1084E" w:rsidRDefault="00533BD8" w:rsidP="001629BD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28</w:t>
            </w:r>
          </w:p>
        </w:tc>
        <w:tc>
          <w:tcPr>
            <w:tcW w:w="1849" w:type="dxa"/>
          </w:tcPr>
          <w:p w14:paraId="2E0008F4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2 рази на семестр</w:t>
            </w:r>
          </w:p>
        </w:tc>
        <w:tc>
          <w:tcPr>
            <w:tcW w:w="2075" w:type="dxa"/>
          </w:tcPr>
          <w:p w14:paraId="526440CC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  <w:r w:rsidRPr="0059424D">
              <w:rPr>
                <w:sz w:val="28"/>
                <w:szCs w:val="28"/>
                <w:lang w:val="uk-UA"/>
              </w:rPr>
              <w:t>Тестування у системі СОКРАТ</w:t>
            </w:r>
          </w:p>
        </w:tc>
      </w:tr>
      <w:tr w:rsidR="00BF79E6" w:rsidRPr="0059424D" w14:paraId="24B53203" w14:textId="77777777" w:rsidTr="001629BD">
        <w:tc>
          <w:tcPr>
            <w:tcW w:w="3680" w:type="dxa"/>
            <w:gridSpan w:val="2"/>
          </w:tcPr>
          <w:p w14:paraId="5F598040" w14:textId="77777777" w:rsidR="00BF79E6" w:rsidRPr="0059424D" w:rsidRDefault="00BF79E6" w:rsidP="00162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424D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32" w:type="dxa"/>
          </w:tcPr>
          <w:p w14:paraId="079A003A" w14:textId="64C01EBB" w:rsidR="00BF79E6" w:rsidRPr="004A3072" w:rsidRDefault="00533BD8" w:rsidP="00162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1849" w:type="dxa"/>
          </w:tcPr>
          <w:p w14:paraId="3A0776E7" w14:textId="77777777" w:rsidR="00BF79E6" w:rsidRPr="00921218" w:rsidRDefault="00BF79E6" w:rsidP="001629B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075" w:type="dxa"/>
          </w:tcPr>
          <w:p w14:paraId="4B6960D9" w14:textId="77777777" w:rsidR="00BF79E6" w:rsidRPr="0059424D" w:rsidRDefault="00BF79E6" w:rsidP="00162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4D3FB81" w14:textId="77777777" w:rsidR="00BF79E6" w:rsidRPr="00BF79E6" w:rsidRDefault="00BF79E6" w:rsidP="00BF79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35420D79" w14:textId="77777777" w:rsidR="002E5FD8" w:rsidRPr="002E5FD8" w:rsidRDefault="002E5FD8" w:rsidP="002E5FD8">
      <w:pPr>
        <w:widowControl w:val="0"/>
        <w:shd w:val="clear" w:color="auto" w:fill="FFFFFF"/>
        <w:spacing w:before="240" w:after="0" w:line="276" w:lineRule="auto"/>
        <w:ind w:right="-1" w:firstLine="5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5FD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Рекомендовані джерела інформації</w:t>
      </w:r>
    </w:p>
    <w:p w14:paraId="420BA656" w14:textId="2A2D7694" w:rsidR="002E5FD8" w:rsidRDefault="002E5FD8" w:rsidP="002E5FD8">
      <w:pPr>
        <w:spacing w:after="0" w:line="276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Основна література </w:t>
      </w:r>
    </w:p>
    <w:p w14:paraId="2D2AD3FF" w14:textId="5F13BB5F" w:rsidR="004161DD" w:rsidRDefault="004161DD" w:rsidP="002E5FD8">
      <w:pPr>
        <w:spacing w:after="0" w:line="276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47FD016" w14:textId="77777777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Рубаненко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О.О.,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Явдик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</w:t>
      </w:r>
      <w:r w:rsidRPr="00416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посібник для проведення лабораторних та практичних робіт з навчальної дисципліни «Електротехніка і електроніка» за спеціальністю  «Енергетика і електротехнічні системи в агропромисловому комплексі» за </w:t>
      </w: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спеціальностями «Обладнання переробних та харчових виробництв» та «Комп’ютерні науки» – Вінниця.: РВВ ВНАУ, 2019.  113 с</w:t>
      </w:r>
    </w:p>
    <w:p w14:paraId="165EDA40" w14:textId="77777777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Гайдамак О. Л. Методичні вказівки для практичних занять та самостійної роботи з дисципліни «Електротехніка та електроніка» для студентів Галузь знань  13 – механічна інженерія, спеціальність  133 –  галузеве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машинобудуванн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Вінниця, РВВ ВНАУ: 2021 р. – 69 с.</w:t>
      </w:r>
    </w:p>
    <w:p w14:paraId="4FE77F33" w14:textId="77777777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Calibri" w:eastAsia="Times New Roman" w:hAnsi="Calibri" w:cs="Times New Roman"/>
          <w:b/>
          <w:bCs/>
          <w:szCs w:val="28"/>
          <w:u w:val="single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навчальної дисципліни «Електротехніка, електроніка та мікропроцесорна техніка» здобувачів першого (бакалаврського) рівня вищої освіти денної та заочної форми навчання: галузь знань  13 – механічна інженерія, спеціальність  133 –  галузеве машинобудування</w:t>
      </w:r>
    </w:p>
    <w:p w14:paraId="3A55BC1A" w14:textId="00AEBF56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0" w:name="_Hlk83905086"/>
      <w:r w:rsidRPr="00416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Маляр В.С. Теоретичні основи електротехніки. Електричні кола: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Посібник Львів: Видавництво Львівської політехніки, 2012. 312с. </w:t>
      </w:r>
    </w:p>
    <w:p w14:paraId="061E043F" w14:textId="2CA3A5D1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Матвієнко М.П. Основи електротехніки. Підручник. Вид. 2-е перероб і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М.П. Матвієнко.  К.: Видавництво Ліра-К, 2018.  228с. </w:t>
      </w:r>
    </w:p>
    <w:p w14:paraId="489598D0" w14:textId="473E1CB9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Болюх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В.Ф. Основи електротехніки, електроніки та мікропроцесорної техніки: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В.Ф.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Болюх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В.Г. Данько, Є.В. Гончаров; за ред. В.Г. Данька; НТУ «ХПІ».  Харків: Планета-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Прінт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2019.  248с. </w:t>
      </w:r>
    </w:p>
    <w:p w14:paraId="2E1438AF" w14:textId="746E3E10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Матвієнко М.П. Основи електроніки: Підручник. Вид. 2-е перероб. та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М.П. Матвієнко.  К.: видавництво Ліра-К, 2017.  364с. </w:t>
      </w:r>
    </w:p>
    <w:p w14:paraId="58CF523C" w14:textId="174D4A9F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Квітка С.О. Електроніка та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мікросхемотехніка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підручник  О.С. Квітка. Мелітополь: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Видавничо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-поліграфічний центр «Люкс», 2019.  223с.</w:t>
      </w:r>
    </w:p>
    <w:p w14:paraId="2492BEA3" w14:textId="77ACBBE9" w:rsidR="004161DD" w:rsidRPr="004161DD" w:rsidRDefault="004161DD" w:rsidP="00416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Dr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G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Hema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kumar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Reddy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Mr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N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Shiva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Prasad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Вasic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electrical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electronics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engineering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Lecture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notes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Department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mechanical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engineering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institute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aeronautical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engineering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Dundigal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500043, </w:t>
      </w:r>
      <w:proofErr w:type="spellStart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Hyderabad</w:t>
      </w:r>
      <w:proofErr w:type="spellEnd"/>
      <w:r w:rsidRPr="00416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2018.</w:t>
      </w:r>
    </w:p>
    <w:bookmarkEnd w:id="10"/>
    <w:p w14:paraId="2CA829D7" w14:textId="77777777" w:rsidR="004161DD" w:rsidRPr="004161DD" w:rsidRDefault="004161DD" w:rsidP="004161DD">
      <w:p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A59E08A" w14:textId="77777777" w:rsidR="004161DD" w:rsidRPr="004161DD" w:rsidRDefault="004161DD" w:rsidP="004161DD">
      <w:pPr>
        <w:kinsoku w:val="0"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61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</w:t>
      </w:r>
    </w:p>
    <w:p w14:paraId="7507FA40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bookmarkStart w:id="11" w:name="_Hlk83905107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 Матвієнко М.П. Промислова електроніка. Підручник К.: Видавництво Ліра-К, 2019. 633с.</w:t>
      </w:r>
    </w:p>
    <w:p w14:paraId="4E186D93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Рубаненко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О Е, Гунько І. О,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Рубаненко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О. О. Дослідження системи моніторингу параметрів режиму роботи сонячної панелі. Техніка, енергетика, транспорт АПК. 2018,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No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1. (100) С 91-98.</w:t>
      </w:r>
      <w:bookmarkEnd w:id="11"/>
    </w:p>
    <w:p w14:paraId="1A3071DA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3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Будіщев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М. С. Електротехніка, електроніка та мікропроцесорна техніка Львів: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Афиша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2001.  424 с. </w:t>
      </w:r>
    </w:p>
    <w:p w14:paraId="4F8C7CAE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Шегедин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О. І.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Маляр В. С.  Теоретичні основи електротехніки. Частина 1 Львів : Магнолія плюс, 2004. 168 с.</w:t>
      </w:r>
    </w:p>
    <w:p w14:paraId="5B97F9CC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5.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Малинівський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С М. Загальна електротехніка : підручник Львів: видавництво «Бескид Біт», 2003. 640 с.</w:t>
      </w:r>
    </w:p>
    <w:p w14:paraId="7056F819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Касаткин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А. С.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Немцов М. В.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лектротехника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.: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нергоатом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здат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1983. 440 с. </w:t>
      </w:r>
    </w:p>
    <w:p w14:paraId="5378D3FD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Герасимова В. Г.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лектротехн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ка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.: В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ищ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 шк., 1983. 480 с.</w:t>
      </w:r>
    </w:p>
    <w:p w14:paraId="5D6962F5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ванов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Равдоник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В. С. 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лектротехн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ка: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підручник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для вуз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в И. И.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Иванов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,. М.: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Высш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шк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., 1984. 375 с. </w:t>
      </w:r>
    </w:p>
    <w:p w14:paraId="2F0626E0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8.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Марилов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Н. Г.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лектротехн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ч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ні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мережі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однофазного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синусо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дального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струму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: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учб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ос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Краматорск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: ДГМА, 2005. 291 с.</w:t>
      </w:r>
    </w:p>
    <w:p w14:paraId="1A0E18FF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9. Дмитрів В.Т., Шиманський В.М. Електроніка і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мікросхемотехніка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: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Навч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 посібник. Львів: Афіша, 2006. 175 с</w:t>
      </w:r>
    </w:p>
    <w:p w14:paraId="29E1BC44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10. Гуржій А.М.,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Самсонов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В.В.,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Поваротнюк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Н.І. Імпульсна та цифрова техніка: Підручник.  Х.: Компанія “Сміт”, 2005.  424 с</w:t>
      </w:r>
    </w:p>
    <w:p w14:paraId="54003712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74D9A7D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4161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Інфомаційні</w:t>
      </w:r>
      <w:proofErr w:type="spellEnd"/>
      <w:r w:rsidRPr="004161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рессурси</w:t>
      </w:r>
      <w:proofErr w:type="spellEnd"/>
    </w:p>
    <w:p w14:paraId="672C64EE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D28EF28" w14:textId="77777777" w:rsidR="004161DD" w:rsidRPr="004161DD" w:rsidRDefault="004161DD" w:rsidP="004161DD">
      <w:pPr>
        <w:numPr>
          <w:ilvl w:val="0"/>
          <w:numId w:val="5"/>
        </w:numPr>
        <w:tabs>
          <w:tab w:val="num" w:pos="709"/>
        </w:tabs>
        <w:spacing w:after="0" w:line="240" w:lineRule="auto"/>
        <w:ind w:hanging="2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bookmarkStart w:id="12" w:name="_Hlk143685957"/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Мета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(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українськомовна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пошукова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система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) </w:t>
      </w:r>
    </w:p>
    <w:p w14:paraId="166B8C34" w14:textId="77777777" w:rsidR="004161DD" w:rsidRPr="004161DD" w:rsidRDefault="004161DD" w:rsidP="004161DD">
      <w:pPr>
        <w:numPr>
          <w:ilvl w:val="0"/>
          <w:numId w:val="5"/>
        </w:numPr>
        <w:tabs>
          <w:tab w:val="num" w:pos="709"/>
        </w:tabs>
        <w:spacing w:after="0" w:line="240" w:lineRule="auto"/>
        <w:ind w:hanging="2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Відкриті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бази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і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реєстри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o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Вікіпедія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</w:p>
    <w:p w14:paraId="36EE62FC" w14:textId="77777777" w:rsidR="004161DD" w:rsidRPr="004161DD" w:rsidRDefault="004161DD" w:rsidP="004161DD">
      <w:pPr>
        <w:numPr>
          <w:ilvl w:val="0"/>
          <w:numId w:val="5"/>
        </w:numPr>
        <w:tabs>
          <w:tab w:val="num" w:pos="709"/>
        </w:tabs>
        <w:spacing w:after="0" w:line="240" w:lineRule="auto"/>
        <w:ind w:hanging="23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Бібліотека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наукової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студентської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інформації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://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bibliofond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2582AF2" w14:textId="77777777" w:rsidR="004161DD" w:rsidRPr="004161DD" w:rsidRDefault="004161DD" w:rsidP="004161DD">
      <w:pPr>
        <w:numPr>
          <w:ilvl w:val="0"/>
          <w:numId w:val="5"/>
        </w:numPr>
        <w:tabs>
          <w:tab w:val="num" w:pos="709"/>
        </w:tabs>
        <w:spacing w:after="0" w:line="240" w:lineRule="auto"/>
        <w:ind w:hanging="23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СВІТ: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://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www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nas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gov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ua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svit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Article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Pages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/10_4748_4.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aspx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B74781B" w14:textId="77777777" w:rsidR="004161DD" w:rsidRPr="004161DD" w:rsidRDefault="004161DD" w:rsidP="004161DD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Наукова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періодика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України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://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www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nbuv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gov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ua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portal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natural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Ebtp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index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html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o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Українські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реферати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://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ua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referat</w:t>
      </w:r>
      <w:proofErr w:type="spellEnd"/>
      <w:r w:rsidRPr="004161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4161D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com</w:t>
      </w:r>
      <w:bookmarkEnd w:id="12"/>
    </w:p>
    <w:p w14:paraId="7E3076C0" w14:textId="77777777" w:rsidR="004161DD" w:rsidRPr="004161DD" w:rsidRDefault="004161DD" w:rsidP="00416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ACC2CBD" w14:textId="16B85090" w:rsidR="002B372F" w:rsidRPr="004161DD" w:rsidRDefault="002B372F" w:rsidP="000A2F92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B16E9" w14:textId="77777777" w:rsidR="004161DD" w:rsidRPr="004161DD" w:rsidRDefault="004161DD" w:rsidP="004161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1DD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оцінювання та вимоги до контролю знань здобувачів вищої освіти</w:t>
      </w:r>
    </w:p>
    <w:p w14:paraId="320AC4BC" w14:textId="77777777" w:rsidR="004161DD" w:rsidRPr="004161DD" w:rsidRDefault="004161DD" w:rsidP="004161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61DD">
        <w:rPr>
          <w:rFonts w:ascii="Times New Roman" w:hAnsi="Times New Roman" w:cs="Times New Roman"/>
          <w:bCs/>
          <w:sz w:val="28"/>
          <w:szCs w:val="28"/>
          <w:lang w:val="uk-UA"/>
        </w:rPr>
        <w:t>У кінці семестру, здобувач вищої освіти може набрати до 60% підсумкової оцінки за виконання всіх видів робіт, що виконуються протягом семестру, до 10% за показники наукової, інноваційної, навчальної, виховної роботи та студентської активності і до 30% підсумкової оцінки – за результатами підсумкового контролю.</w:t>
      </w:r>
    </w:p>
    <w:p w14:paraId="37F76055" w14:textId="28377A51" w:rsidR="00BB388E" w:rsidRDefault="00BB388E" w:rsidP="000A2F92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5C3C4E" w14:textId="77777777" w:rsidR="00BB388E" w:rsidRPr="002B372F" w:rsidRDefault="00BB388E" w:rsidP="000A2F92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986"/>
        <w:gridCol w:w="1270"/>
      </w:tblGrid>
      <w:tr w:rsidR="0024138B" w:rsidRPr="002717C9" w14:paraId="6F395EC8" w14:textId="77777777" w:rsidTr="005C0CBA">
        <w:tc>
          <w:tcPr>
            <w:tcW w:w="1089" w:type="dxa"/>
            <w:shd w:val="clear" w:color="auto" w:fill="auto"/>
          </w:tcPr>
          <w:p w14:paraId="0A0F6A03" w14:textId="77777777" w:rsidR="0024138B" w:rsidRPr="00762B48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bookmarkStart w:id="13" w:name="_Hlk82032917"/>
            <w:r w:rsidRPr="00762B48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6986" w:type="dxa"/>
            <w:shd w:val="clear" w:color="auto" w:fill="auto"/>
          </w:tcPr>
          <w:p w14:paraId="0C62A679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навчальної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діяльності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3F9917F8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</w:tr>
      <w:tr w:rsidR="0024138B" w:rsidRPr="002717C9" w14:paraId="27BAB5BF" w14:textId="77777777" w:rsidTr="005C0CBA">
        <w:trPr>
          <w:trHeight w:val="70"/>
        </w:trPr>
        <w:tc>
          <w:tcPr>
            <w:tcW w:w="9345" w:type="dxa"/>
            <w:gridSpan w:val="3"/>
            <w:shd w:val="clear" w:color="auto" w:fill="auto"/>
          </w:tcPr>
          <w:p w14:paraId="06F608C2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Атестація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</w:tr>
      <w:tr w:rsidR="0024138B" w:rsidRPr="002717C9" w14:paraId="7590FD46" w14:textId="77777777" w:rsidTr="005C0CBA">
        <w:tc>
          <w:tcPr>
            <w:tcW w:w="1089" w:type="dxa"/>
            <w:shd w:val="clear" w:color="auto" w:fill="auto"/>
          </w:tcPr>
          <w:p w14:paraId="40DB2DDD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337B4A15" w14:textId="77777777" w:rsidR="0024138B" w:rsidRPr="000B690D" w:rsidRDefault="0024138B" w:rsidP="005C0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дискусіях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лекційних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14:paraId="1BD5D675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4138B" w:rsidRPr="002717C9" w14:paraId="355639A2" w14:textId="77777777" w:rsidTr="005C0CBA">
        <w:tc>
          <w:tcPr>
            <w:tcW w:w="1089" w:type="dxa"/>
            <w:shd w:val="clear" w:color="auto" w:fill="auto"/>
          </w:tcPr>
          <w:p w14:paraId="56515E2A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0A96554A" w14:textId="77777777" w:rsidR="0024138B" w:rsidRPr="000B690D" w:rsidRDefault="0024138B" w:rsidP="005C0CBA">
            <w:pPr>
              <w:tabs>
                <w:tab w:val="left" w:pos="520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14:paraId="4452BE2A" w14:textId="41D0207E" w:rsidR="0024138B" w:rsidRPr="00E41099" w:rsidRDefault="004C149E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4138B" w:rsidRPr="002717C9" w14:paraId="2487C2B2" w14:textId="77777777" w:rsidTr="005C0CBA">
        <w:tc>
          <w:tcPr>
            <w:tcW w:w="1089" w:type="dxa"/>
            <w:shd w:val="clear" w:color="auto" w:fill="auto"/>
          </w:tcPr>
          <w:p w14:paraId="47EDD6AA" w14:textId="77777777" w:rsidR="0024138B" w:rsidRPr="00D24888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14:paraId="0A51174C" w14:textId="77777777" w:rsidR="0024138B" w:rsidRPr="00D24888" w:rsidRDefault="0024138B" w:rsidP="005C0CBA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Колоквіум</w:t>
            </w:r>
          </w:p>
        </w:tc>
        <w:tc>
          <w:tcPr>
            <w:tcW w:w="1270" w:type="dxa"/>
            <w:shd w:val="clear" w:color="auto" w:fill="auto"/>
          </w:tcPr>
          <w:p w14:paraId="63F7626C" w14:textId="77777777" w:rsidR="0024138B" w:rsidRPr="00E41099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4138B" w:rsidRPr="002717C9" w14:paraId="26B01C14" w14:textId="77777777" w:rsidTr="005C0CBA">
        <w:tc>
          <w:tcPr>
            <w:tcW w:w="1089" w:type="dxa"/>
            <w:shd w:val="clear" w:color="auto" w:fill="auto"/>
          </w:tcPr>
          <w:p w14:paraId="0744EB01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14:paraId="79F82BA6" w14:textId="77777777" w:rsidR="0024138B" w:rsidRPr="000B690D" w:rsidRDefault="0024138B" w:rsidP="005C0CBA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атестацію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70" w:type="dxa"/>
            <w:shd w:val="clear" w:color="auto" w:fill="auto"/>
          </w:tcPr>
          <w:p w14:paraId="40AF788A" w14:textId="3D52AF70" w:rsidR="0024138B" w:rsidRPr="00E41099" w:rsidRDefault="004C149E" w:rsidP="005C0C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24138B" w:rsidRPr="002717C9" w14:paraId="0DEFD8CC" w14:textId="77777777" w:rsidTr="005C0CBA">
        <w:tc>
          <w:tcPr>
            <w:tcW w:w="1089" w:type="dxa"/>
            <w:shd w:val="clear" w:color="auto" w:fill="auto"/>
          </w:tcPr>
          <w:p w14:paraId="4D31EBDA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14:paraId="0F31FA11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Атестація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0" w:type="dxa"/>
            <w:shd w:val="clear" w:color="auto" w:fill="auto"/>
          </w:tcPr>
          <w:p w14:paraId="0B5318EC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138B" w:rsidRPr="002717C9" w14:paraId="2F7B4A89" w14:textId="77777777" w:rsidTr="005C0CBA">
        <w:tc>
          <w:tcPr>
            <w:tcW w:w="1089" w:type="dxa"/>
            <w:shd w:val="clear" w:color="auto" w:fill="auto"/>
          </w:tcPr>
          <w:p w14:paraId="455CD364" w14:textId="77777777" w:rsidR="0024138B" w:rsidRPr="00D24888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14:paraId="15266F88" w14:textId="77777777" w:rsidR="0024138B" w:rsidRPr="000B690D" w:rsidRDefault="0024138B" w:rsidP="005C0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дискусіях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лекційних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14:paraId="7E9183D4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4138B" w:rsidRPr="002717C9" w14:paraId="502AE59C" w14:textId="77777777" w:rsidTr="005C0CBA">
        <w:tc>
          <w:tcPr>
            <w:tcW w:w="1089" w:type="dxa"/>
            <w:shd w:val="clear" w:color="auto" w:fill="auto"/>
          </w:tcPr>
          <w:p w14:paraId="27E7409D" w14:textId="77777777" w:rsidR="0024138B" w:rsidRPr="00D24888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14:paraId="6DA68E84" w14:textId="77777777" w:rsidR="0024138B" w:rsidRPr="000B690D" w:rsidRDefault="0024138B" w:rsidP="005C0CBA">
            <w:pPr>
              <w:tabs>
                <w:tab w:val="left" w:pos="520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B690D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0B6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90D">
              <w:rPr>
                <w:rFonts w:ascii="Times New Roman" w:hAnsi="Times New Roman"/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14:paraId="29B642BC" w14:textId="33115903" w:rsidR="0024138B" w:rsidRPr="00E41099" w:rsidRDefault="004C149E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4138B" w:rsidRPr="002717C9" w14:paraId="13F3AFA7" w14:textId="77777777" w:rsidTr="005C0CBA">
        <w:tc>
          <w:tcPr>
            <w:tcW w:w="1089" w:type="dxa"/>
            <w:shd w:val="clear" w:color="auto" w:fill="auto"/>
          </w:tcPr>
          <w:p w14:paraId="18B77E2C" w14:textId="77777777" w:rsidR="0024138B" w:rsidRPr="00D24888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14:paraId="5270120F" w14:textId="77777777" w:rsidR="0024138B" w:rsidRPr="00D24888" w:rsidRDefault="0024138B" w:rsidP="005C0CBA">
            <w:pPr>
              <w:tabs>
                <w:tab w:val="left" w:pos="880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Колоквіум</w:t>
            </w:r>
          </w:p>
        </w:tc>
        <w:tc>
          <w:tcPr>
            <w:tcW w:w="1270" w:type="dxa"/>
            <w:shd w:val="clear" w:color="auto" w:fill="auto"/>
          </w:tcPr>
          <w:p w14:paraId="3071AC81" w14:textId="77777777" w:rsidR="0024138B" w:rsidRPr="00E41099" w:rsidRDefault="0024138B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24138B" w:rsidRPr="002717C9" w14:paraId="39E89E01" w14:textId="77777777" w:rsidTr="005C0CBA">
        <w:tc>
          <w:tcPr>
            <w:tcW w:w="1089" w:type="dxa"/>
            <w:shd w:val="clear" w:color="auto" w:fill="auto"/>
          </w:tcPr>
          <w:p w14:paraId="06A64488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14:paraId="339FC4FD" w14:textId="77777777" w:rsidR="0024138B" w:rsidRPr="000B690D" w:rsidRDefault="0024138B" w:rsidP="005C0C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атестацію</w:t>
            </w:r>
            <w:proofErr w:type="spellEnd"/>
            <w:r w:rsidRPr="000B690D">
              <w:rPr>
                <w:rFonts w:ascii="Times New Roman" w:hAnsi="Times New Roman"/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1270" w:type="dxa"/>
            <w:shd w:val="clear" w:color="auto" w:fill="auto"/>
          </w:tcPr>
          <w:p w14:paraId="1354DE80" w14:textId="37CD830C" w:rsidR="0024138B" w:rsidRPr="00E41099" w:rsidRDefault="004C149E" w:rsidP="005C0C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24138B" w:rsidRPr="002717C9" w14:paraId="7ED83E6E" w14:textId="77777777" w:rsidTr="005C0CBA">
        <w:tc>
          <w:tcPr>
            <w:tcW w:w="1089" w:type="dxa"/>
            <w:shd w:val="clear" w:color="auto" w:fill="auto"/>
          </w:tcPr>
          <w:p w14:paraId="2C026D79" w14:textId="77777777" w:rsidR="0024138B" w:rsidRPr="00D24888" w:rsidRDefault="0024138B" w:rsidP="005C0C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88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14:paraId="742E7E04" w14:textId="5BF8C0E6" w:rsidR="0024138B" w:rsidRPr="0024138B" w:rsidRDefault="0024138B" w:rsidP="005C0CB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138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творчі завдання (виконання гугл-презентацій, презентації за заданою проблемною тематикою, виконання макетів, виступ на наукових конференціях</w:t>
            </w:r>
            <w:r w:rsidR="004C149E">
              <w:rPr>
                <w:rFonts w:ascii="Times New Roman" w:hAnsi="Times New Roman"/>
                <w:sz w:val="28"/>
                <w:szCs w:val="28"/>
                <w:lang w:val="uk-UA"/>
              </w:rPr>
              <w:t>, публікації в наукових журналах</w:t>
            </w:r>
            <w:r w:rsidRPr="0024138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36A54F19" w14:textId="218A216A" w:rsidR="0024138B" w:rsidRPr="00E41099" w:rsidRDefault="004C149E" w:rsidP="005C0C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24138B" w:rsidRPr="00E410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4138B" w:rsidRPr="002717C9" w14:paraId="0205908D" w14:textId="77777777" w:rsidTr="005C0CBA">
        <w:tc>
          <w:tcPr>
            <w:tcW w:w="1089" w:type="dxa"/>
            <w:shd w:val="clear" w:color="auto" w:fill="auto"/>
          </w:tcPr>
          <w:p w14:paraId="487523BC" w14:textId="77777777" w:rsidR="0024138B" w:rsidRPr="000B690D" w:rsidRDefault="0024138B" w:rsidP="005C0CB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14:paraId="50E8C53A" w14:textId="77777777" w:rsidR="0024138B" w:rsidRPr="000B690D" w:rsidRDefault="0024138B" w:rsidP="005C0C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690D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0" w:type="dxa"/>
            <w:shd w:val="clear" w:color="auto" w:fill="auto"/>
          </w:tcPr>
          <w:p w14:paraId="0CE32B6C" w14:textId="44168265" w:rsidR="0024138B" w:rsidRPr="004C149E" w:rsidRDefault="004C149E" w:rsidP="005C0C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70</w:t>
            </w:r>
          </w:p>
        </w:tc>
      </w:tr>
    </w:tbl>
    <w:bookmarkEnd w:id="13"/>
    <w:p w14:paraId="00422196" w14:textId="77777777" w:rsidR="00E455AA" w:rsidRPr="00E455AA" w:rsidRDefault="0055605C" w:rsidP="00E455AA">
      <w:pPr>
        <w:spacing w:after="0"/>
        <w:ind w:left="142" w:firstLine="567"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>
        <w:rPr>
          <w:rFonts w:ascii="Times New Roman" w:eastAsia="Calibri" w:hAnsi="Times New Roman" w:cs="Times New Roman"/>
          <w:b/>
          <w:szCs w:val="28"/>
          <w:lang w:val="uk-UA"/>
        </w:rPr>
        <w:t>Шкала оцінки знань здобувача</w:t>
      </w:r>
    </w:p>
    <w:tbl>
      <w:tblPr>
        <w:tblW w:w="9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513"/>
        <w:gridCol w:w="5257"/>
      </w:tblGrid>
      <w:tr w:rsidR="00E455AA" w:rsidRPr="00E455AA" w14:paraId="015A6B30" w14:textId="77777777" w:rsidTr="00E455AA">
        <w:trPr>
          <w:trHeight w:val="569"/>
        </w:trPr>
        <w:tc>
          <w:tcPr>
            <w:tcW w:w="2887" w:type="dxa"/>
            <w:vAlign w:val="center"/>
          </w:tcPr>
          <w:p w14:paraId="040F274D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0" w:type="auto"/>
            <w:vAlign w:val="center"/>
          </w:tcPr>
          <w:p w14:paraId="5463641A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Оцінка</w:t>
            </w:r>
            <w:r w:rsidRPr="00E455A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</w:t>
            </w: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5257" w:type="dxa"/>
            <w:vAlign w:val="center"/>
          </w:tcPr>
          <w:p w14:paraId="04042B54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Оцінка за національною шкалою </w:t>
            </w:r>
          </w:p>
          <w:p w14:paraId="2EFED5BC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для екзамену</w:t>
            </w:r>
          </w:p>
        </w:tc>
      </w:tr>
      <w:tr w:rsidR="00E455AA" w:rsidRPr="00E455AA" w14:paraId="4028135C" w14:textId="77777777" w:rsidTr="00E455AA">
        <w:trPr>
          <w:trHeight w:val="297"/>
        </w:trPr>
        <w:tc>
          <w:tcPr>
            <w:tcW w:w="2887" w:type="dxa"/>
            <w:vAlign w:val="center"/>
          </w:tcPr>
          <w:p w14:paraId="04CEB468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90 – 100</w:t>
            </w:r>
          </w:p>
        </w:tc>
        <w:tc>
          <w:tcPr>
            <w:tcW w:w="0" w:type="auto"/>
            <w:vAlign w:val="center"/>
          </w:tcPr>
          <w:p w14:paraId="08EBB474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А</w:t>
            </w:r>
          </w:p>
        </w:tc>
        <w:tc>
          <w:tcPr>
            <w:tcW w:w="5257" w:type="dxa"/>
            <w:tcBorders>
              <w:bottom w:val="single" w:sz="2" w:space="0" w:color="000000"/>
            </w:tcBorders>
            <w:vAlign w:val="center"/>
          </w:tcPr>
          <w:p w14:paraId="55768DBB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відмінно  </w:t>
            </w:r>
          </w:p>
        </w:tc>
      </w:tr>
      <w:tr w:rsidR="00E455AA" w:rsidRPr="00E455AA" w14:paraId="30B67DFD" w14:textId="77777777" w:rsidTr="00E455AA">
        <w:trPr>
          <w:trHeight w:val="199"/>
        </w:trPr>
        <w:tc>
          <w:tcPr>
            <w:tcW w:w="2887" w:type="dxa"/>
            <w:vAlign w:val="center"/>
          </w:tcPr>
          <w:p w14:paraId="5C7B86F6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82-89</w:t>
            </w:r>
          </w:p>
        </w:tc>
        <w:tc>
          <w:tcPr>
            <w:tcW w:w="0" w:type="auto"/>
            <w:vAlign w:val="center"/>
          </w:tcPr>
          <w:p w14:paraId="09F583B5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В</w:t>
            </w:r>
          </w:p>
        </w:tc>
        <w:tc>
          <w:tcPr>
            <w:tcW w:w="5257" w:type="dxa"/>
            <w:vMerge w:val="restart"/>
            <w:tcBorders>
              <w:top w:val="single" w:sz="2" w:space="0" w:color="000000"/>
            </w:tcBorders>
            <w:vAlign w:val="center"/>
          </w:tcPr>
          <w:p w14:paraId="2ACA5F4B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добре </w:t>
            </w:r>
          </w:p>
        </w:tc>
      </w:tr>
      <w:tr w:rsidR="00E455AA" w:rsidRPr="00E455AA" w14:paraId="058B794A" w14:textId="77777777" w:rsidTr="00E455AA">
        <w:trPr>
          <w:trHeight w:val="308"/>
        </w:trPr>
        <w:tc>
          <w:tcPr>
            <w:tcW w:w="2887" w:type="dxa"/>
            <w:vAlign w:val="center"/>
          </w:tcPr>
          <w:p w14:paraId="640C2029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75-81</w:t>
            </w:r>
          </w:p>
        </w:tc>
        <w:tc>
          <w:tcPr>
            <w:tcW w:w="0" w:type="auto"/>
            <w:vAlign w:val="center"/>
          </w:tcPr>
          <w:p w14:paraId="403AA926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С</w:t>
            </w:r>
          </w:p>
        </w:tc>
        <w:tc>
          <w:tcPr>
            <w:tcW w:w="5257" w:type="dxa"/>
            <w:vMerge/>
            <w:tcBorders>
              <w:bottom w:val="single" w:sz="2" w:space="0" w:color="000000"/>
            </w:tcBorders>
            <w:vAlign w:val="center"/>
          </w:tcPr>
          <w:p w14:paraId="2577F1FF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455AA" w:rsidRPr="00E455AA" w14:paraId="2E759E13" w14:textId="77777777" w:rsidTr="00E455AA">
        <w:trPr>
          <w:trHeight w:val="308"/>
        </w:trPr>
        <w:tc>
          <w:tcPr>
            <w:tcW w:w="2887" w:type="dxa"/>
            <w:vAlign w:val="center"/>
          </w:tcPr>
          <w:p w14:paraId="52B8C175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66-74</w:t>
            </w:r>
          </w:p>
        </w:tc>
        <w:tc>
          <w:tcPr>
            <w:tcW w:w="0" w:type="auto"/>
            <w:vAlign w:val="center"/>
          </w:tcPr>
          <w:p w14:paraId="14E27A7A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D</w:t>
            </w:r>
          </w:p>
        </w:tc>
        <w:tc>
          <w:tcPr>
            <w:tcW w:w="5257" w:type="dxa"/>
            <w:vMerge w:val="restart"/>
            <w:tcBorders>
              <w:top w:val="single" w:sz="2" w:space="0" w:color="000000"/>
            </w:tcBorders>
            <w:vAlign w:val="center"/>
          </w:tcPr>
          <w:p w14:paraId="4F814D0C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задовільно </w:t>
            </w:r>
          </w:p>
        </w:tc>
      </w:tr>
      <w:tr w:rsidR="00E455AA" w:rsidRPr="00E455AA" w14:paraId="45E1ED9E" w14:textId="77777777" w:rsidTr="00E455AA">
        <w:trPr>
          <w:trHeight w:val="297"/>
        </w:trPr>
        <w:tc>
          <w:tcPr>
            <w:tcW w:w="2887" w:type="dxa"/>
            <w:vAlign w:val="center"/>
          </w:tcPr>
          <w:p w14:paraId="713E1B23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60-65</w:t>
            </w:r>
          </w:p>
        </w:tc>
        <w:tc>
          <w:tcPr>
            <w:tcW w:w="0" w:type="auto"/>
            <w:vAlign w:val="center"/>
          </w:tcPr>
          <w:p w14:paraId="76A3FE8E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Е </w:t>
            </w:r>
          </w:p>
        </w:tc>
        <w:tc>
          <w:tcPr>
            <w:tcW w:w="5257" w:type="dxa"/>
            <w:vMerge/>
            <w:vAlign w:val="center"/>
          </w:tcPr>
          <w:p w14:paraId="0C697CB5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455AA" w:rsidRPr="00E455AA" w14:paraId="713320A9" w14:textId="77777777" w:rsidTr="00E455AA">
        <w:trPr>
          <w:trHeight w:val="616"/>
        </w:trPr>
        <w:tc>
          <w:tcPr>
            <w:tcW w:w="2887" w:type="dxa"/>
            <w:vAlign w:val="center"/>
          </w:tcPr>
          <w:p w14:paraId="07659347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35-59</w:t>
            </w:r>
          </w:p>
        </w:tc>
        <w:tc>
          <w:tcPr>
            <w:tcW w:w="0" w:type="auto"/>
            <w:vAlign w:val="center"/>
          </w:tcPr>
          <w:p w14:paraId="5ECFCC34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FX</w:t>
            </w:r>
          </w:p>
        </w:tc>
        <w:tc>
          <w:tcPr>
            <w:tcW w:w="5257" w:type="dxa"/>
            <w:vAlign w:val="center"/>
          </w:tcPr>
          <w:p w14:paraId="64D9D6AF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незадовільно з можливістю </w:t>
            </w:r>
          </w:p>
          <w:p w14:paraId="140DD1B7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повторного складання</w:t>
            </w:r>
          </w:p>
        </w:tc>
      </w:tr>
      <w:tr w:rsidR="00E455AA" w:rsidRPr="00E455AA" w14:paraId="0F03EC7F" w14:textId="77777777" w:rsidTr="00E455AA">
        <w:trPr>
          <w:trHeight w:val="228"/>
        </w:trPr>
        <w:tc>
          <w:tcPr>
            <w:tcW w:w="2887" w:type="dxa"/>
            <w:vAlign w:val="center"/>
          </w:tcPr>
          <w:p w14:paraId="5178E2AA" w14:textId="77777777" w:rsidR="00E455AA" w:rsidRPr="00E455AA" w:rsidRDefault="00E455AA" w:rsidP="00E455A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0-34</w:t>
            </w:r>
          </w:p>
        </w:tc>
        <w:tc>
          <w:tcPr>
            <w:tcW w:w="0" w:type="auto"/>
            <w:vAlign w:val="center"/>
          </w:tcPr>
          <w:p w14:paraId="259C638F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sz w:val="24"/>
                <w:lang w:val="uk-UA"/>
              </w:rPr>
              <w:t>F</w:t>
            </w:r>
          </w:p>
        </w:tc>
        <w:tc>
          <w:tcPr>
            <w:tcW w:w="5257" w:type="dxa"/>
            <w:vAlign w:val="center"/>
          </w:tcPr>
          <w:p w14:paraId="7BA42995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незадовільно з обов’язковим </w:t>
            </w:r>
          </w:p>
          <w:p w14:paraId="63DC21A7" w14:textId="77777777" w:rsidR="00E455AA" w:rsidRPr="00E455AA" w:rsidRDefault="00E455AA" w:rsidP="00E455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</w:pPr>
            <w:r w:rsidRPr="00E455AA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повторним вивченням дисципліни</w:t>
            </w:r>
          </w:p>
        </w:tc>
      </w:tr>
    </w:tbl>
    <w:p w14:paraId="24947C09" w14:textId="77777777" w:rsidR="00E455AA" w:rsidRPr="00E455AA" w:rsidRDefault="00E455AA" w:rsidP="00E455AA">
      <w:pPr>
        <w:spacing w:after="0"/>
        <w:ind w:left="142" w:firstLine="567"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547D774A" w14:textId="77777777" w:rsidR="004161DD" w:rsidRPr="00E27EF9" w:rsidRDefault="004161DD" w:rsidP="004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 за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підсумками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набрав (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то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заліку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екзамену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мінімальній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підсумками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C5629FF" w14:textId="77777777" w:rsidR="004161DD" w:rsidRPr="00E27EF9" w:rsidRDefault="004161DD" w:rsidP="004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інформальної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підтверджуючих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кредити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960CDB" w14:textId="77777777" w:rsidR="004161DD" w:rsidRDefault="004161DD" w:rsidP="00416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контролю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наведені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«Про порядок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Вінницькому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національному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аграрному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5777F2B7" w14:textId="77777777" w:rsidR="004161DD" w:rsidRDefault="00762B48" w:rsidP="0041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7" w:history="1">
        <w:r w:rsidR="004161DD" w:rsidRPr="009835E9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http://socrates.vsau.org/images/pol/zmin1.pdf</w:t>
        </w:r>
      </w:hyperlink>
      <w:r w:rsidR="004161D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F83B5A1" w14:textId="77777777" w:rsidR="00E455AA" w:rsidRPr="004161DD" w:rsidRDefault="00E455AA" w:rsidP="00E455A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55AA" w:rsidRPr="0041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6FD"/>
    <w:multiLevelType w:val="multilevel"/>
    <w:tmpl w:val="0E3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315A94"/>
    <w:multiLevelType w:val="hybridMultilevel"/>
    <w:tmpl w:val="64F445F4"/>
    <w:lvl w:ilvl="0" w:tplc="2000000F">
      <w:start w:val="1"/>
      <w:numFmt w:val="decimal"/>
      <w:lvlText w:val="%1."/>
      <w:lvlJc w:val="left"/>
      <w:pPr>
        <w:ind w:left="2149" w:hanging="360"/>
      </w:pPr>
    </w:lvl>
    <w:lvl w:ilvl="1" w:tplc="10000019" w:tentative="1">
      <w:start w:val="1"/>
      <w:numFmt w:val="lowerLetter"/>
      <w:lvlText w:val="%2."/>
      <w:lvlJc w:val="left"/>
      <w:pPr>
        <w:ind w:left="2869" w:hanging="360"/>
      </w:pPr>
    </w:lvl>
    <w:lvl w:ilvl="2" w:tplc="1000001B" w:tentative="1">
      <w:start w:val="1"/>
      <w:numFmt w:val="lowerRoman"/>
      <w:lvlText w:val="%3."/>
      <w:lvlJc w:val="right"/>
      <w:pPr>
        <w:ind w:left="3589" w:hanging="180"/>
      </w:pPr>
    </w:lvl>
    <w:lvl w:ilvl="3" w:tplc="1000000F" w:tentative="1">
      <w:start w:val="1"/>
      <w:numFmt w:val="decimal"/>
      <w:lvlText w:val="%4."/>
      <w:lvlJc w:val="left"/>
      <w:pPr>
        <w:ind w:left="4309" w:hanging="360"/>
      </w:pPr>
    </w:lvl>
    <w:lvl w:ilvl="4" w:tplc="10000019" w:tentative="1">
      <w:start w:val="1"/>
      <w:numFmt w:val="lowerLetter"/>
      <w:lvlText w:val="%5."/>
      <w:lvlJc w:val="left"/>
      <w:pPr>
        <w:ind w:left="5029" w:hanging="360"/>
      </w:pPr>
    </w:lvl>
    <w:lvl w:ilvl="5" w:tplc="1000001B" w:tentative="1">
      <w:start w:val="1"/>
      <w:numFmt w:val="lowerRoman"/>
      <w:lvlText w:val="%6."/>
      <w:lvlJc w:val="right"/>
      <w:pPr>
        <w:ind w:left="5749" w:hanging="180"/>
      </w:pPr>
    </w:lvl>
    <w:lvl w:ilvl="6" w:tplc="1000000F" w:tentative="1">
      <w:start w:val="1"/>
      <w:numFmt w:val="decimal"/>
      <w:lvlText w:val="%7."/>
      <w:lvlJc w:val="left"/>
      <w:pPr>
        <w:ind w:left="6469" w:hanging="360"/>
      </w:pPr>
    </w:lvl>
    <w:lvl w:ilvl="7" w:tplc="10000019" w:tentative="1">
      <w:start w:val="1"/>
      <w:numFmt w:val="lowerLetter"/>
      <w:lvlText w:val="%8."/>
      <w:lvlJc w:val="left"/>
      <w:pPr>
        <w:ind w:left="7189" w:hanging="360"/>
      </w:pPr>
    </w:lvl>
    <w:lvl w:ilvl="8" w:tplc="100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3E80DE3"/>
    <w:multiLevelType w:val="singleLevel"/>
    <w:tmpl w:val="DFA8EF56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</w:abstractNum>
  <w:abstractNum w:abstractNumId="3" w15:restartNumberingAfterBreak="0">
    <w:nsid w:val="43FE3CA4"/>
    <w:multiLevelType w:val="hybridMultilevel"/>
    <w:tmpl w:val="2F8E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D14380"/>
    <w:multiLevelType w:val="hybridMultilevel"/>
    <w:tmpl w:val="5DACFB3A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2867FE"/>
    <w:multiLevelType w:val="hybridMultilevel"/>
    <w:tmpl w:val="FEC45646"/>
    <w:lvl w:ilvl="0" w:tplc="56CAE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26745">
    <w:abstractNumId w:val="0"/>
  </w:num>
  <w:num w:numId="2" w16cid:durableId="96681314">
    <w:abstractNumId w:val="2"/>
  </w:num>
  <w:num w:numId="3" w16cid:durableId="1662613896">
    <w:abstractNumId w:val="5"/>
  </w:num>
  <w:num w:numId="4" w16cid:durableId="1179387150">
    <w:abstractNumId w:val="3"/>
  </w:num>
  <w:num w:numId="5" w16cid:durableId="1658262842">
    <w:abstractNumId w:val="4"/>
  </w:num>
  <w:num w:numId="6" w16cid:durableId="31969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C0"/>
    <w:rsid w:val="000A008B"/>
    <w:rsid w:val="000A2F92"/>
    <w:rsid w:val="000E4FC3"/>
    <w:rsid w:val="00176BE5"/>
    <w:rsid w:val="0019547D"/>
    <w:rsid w:val="0024138B"/>
    <w:rsid w:val="002A2D53"/>
    <w:rsid w:val="002B372F"/>
    <w:rsid w:val="002E5FD8"/>
    <w:rsid w:val="00316338"/>
    <w:rsid w:val="00376C23"/>
    <w:rsid w:val="003A7380"/>
    <w:rsid w:val="003B0FD7"/>
    <w:rsid w:val="003E4795"/>
    <w:rsid w:val="003F0DC1"/>
    <w:rsid w:val="004161DD"/>
    <w:rsid w:val="00437073"/>
    <w:rsid w:val="00450DDC"/>
    <w:rsid w:val="004759BD"/>
    <w:rsid w:val="004913A0"/>
    <w:rsid w:val="004C149E"/>
    <w:rsid w:val="004F622F"/>
    <w:rsid w:val="004F79F2"/>
    <w:rsid w:val="00523890"/>
    <w:rsid w:val="00533BD8"/>
    <w:rsid w:val="0055605C"/>
    <w:rsid w:val="00581B44"/>
    <w:rsid w:val="005A3224"/>
    <w:rsid w:val="00651116"/>
    <w:rsid w:val="00671E30"/>
    <w:rsid w:val="0072252D"/>
    <w:rsid w:val="007479F6"/>
    <w:rsid w:val="00762B48"/>
    <w:rsid w:val="007B5CBF"/>
    <w:rsid w:val="0082637F"/>
    <w:rsid w:val="00845639"/>
    <w:rsid w:val="0087256E"/>
    <w:rsid w:val="008B3C7F"/>
    <w:rsid w:val="008E307B"/>
    <w:rsid w:val="00924049"/>
    <w:rsid w:val="00925690"/>
    <w:rsid w:val="00A101A7"/>
    <w:rsid w:val="00A17EEA"/>
    <w:rsid w:val="00A24666"/>
    <w:rsid w:val="00A36183"/>
    <w:rsid w:val="00A724AE"/>
    <w:rsid w:val="00A830C3"/>
    <w:rsid w:val="00A83D2F"/>
    <w:rsid w:val="00AE28FC"/>
    <w:rsid w:val="00B02BFF"/>
    <w:rsid w:val="00B573C0"/>
    <w:rsid w:val="00B63A50"/>
    <w:rsid w:val="00B860E3"/>
    <w:rsid w:val="00BB388E"/>
    <w:rsid w:val="00BB3ADA"/>
    <w:rsid w:val="00BC6BF2"/>
    <w:rsid w:val="00BC719D"/>
    <w:rsid w:val="00BE3376"/>
    <w:rsid w:val="00BF79E6"/>
    <w:rsid w:val="00CD3ECF"/>
    <w:rsid w:val="00D25FED"/>
    <w:rsid w:val="00E2557B"/>
    <w:rsid w:val="00E455AA"/>
    <w:rsid w:val="00E6719E"/>
    <w:rsid w:val="00EA05DD"/>
    <w:rsid w:val="00EB57EE"/>
    <w:rsid w:val="00ED134E"/>
    <w:rsid w:val="00F40E58"/>
    <w:rsid w:val="00F42811"/>
    <w:rsid w:val="00F84B70"/>
    <w:rsid w:val="00FA4DBB"/>
    <w:rsid w:val="00FC5760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860F"/>
  <w15:chartTrackingRefBased/>
  <w15:docId w15:val="{BBC1F922-6745-4FC3-A882-B3B667E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9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02BF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2B372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3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2B3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2">
    <w:name w:val="Сетка таблицы2"/>
    <w:basedOn w:val="a1"/>
    <w:next w:val="a3"/>
    <w:rsid w:val="00BF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crates.vsau.org/images/pol/zmin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A738-0931-4C82-8444-FA0D367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Валерий Граняк</cp:lastModifiedBy>
  <cp:revision>10</cp:revision>
  <cp:lastPrinted>2023-03-24T08:14:00Z</cp:lastPrinted>
  <dcterms:created xsi:type="dcterms:W3CDTF">2023-11-12T11:27:00Z</dcterms:created>
  <dcterms:modified xsi:type="dcterms:W3CDTF">2023-11-14T06:59:00Z</dcterms:modified>
</cp:coreProperties>
</file>